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D16F" w14:textId="5796A572" w:rsidR="001327DD" w:rsidRDefault="001327DD" w:rsidP="001327DD">
      <w:pPr>
        <w:pStyle w:val="Title"/>
        <w:jc w:val="center"/>
      </w:pPr>
      <w:r>
        <w:t>Peer Observation Goals Worksheet</w:t>
      </w:r>
    </w:p>
    <w:p w14:paraId="5D17AD48" w14:textId="199AECB0" w:rsidR="00046536" w:rsidRPr="00C421BF" w:rsidRDefault="006E12AD" w:rsidP="00CC2552">
      <w:pPr>
        <w:pStyle w:val="Heading1"/>
        <w:jc w:val="center"/>
        <w:rPr>
          <w:rFonts w:ascii="Arial" w:hAnsi="Arial" w:cs="Arial"/>
        </w:rPr>
      </w:pPr>
      <w:r w:rsidRPr="00C421BF">
        <w:rPr>
          <w:rFonts w:ascii="Arial" w:hAnsi="Arial" w:cs="Arial"/>
        </w:rPr>
        <w:t xml:space="preserve">What Are Your </w:t>
      </w:r>
      <w:r w:rsidR="00046536" w:rsidRPr="00C421BF">
        <w:rPr>
          <w:rFonts w:ascii="Arial" w:hAnsi="Arial" w:cs="Arial"/>
        </w:rPr>
        <w:t>G</w:t>
      </w:r>
      <w:r w:rsidR="005B5C3D" w:rsidRPr="00C421BF">
        <w:rPr>
          <w:rFonts w:ascii="Arial" w:hAnsi="Arial" w:cs="Arial"/>
        </w:rPr>
        <w:t xml:space="preserve">oals for </w:t>
      </w:r>
      <w:r w:rsidRPr="00C421BF">
        <w:rPr>
          <w:rFonts w:ascii="Arial" w:hAnsi="Arial" w:cs="Arial"/>
        </w:rPr>
        <w:t>Peer</w:t>
      </w:r>
      <w:r w:rsidR="005B5C3D" w:rsidRPr="00C421BF">
        <w:rPr>
          <w:rFonts w:ascii="Arial" w:hAnsi="Arial" w:cs="Arial"/>
        </w:rPr>
        <w:t xml:space="preserve"> Observatio</w:t>
      </w:r>
      <w:r w:rsidRPr="00C421BF">
        <w:rPr>
          <w:rFonts w:ascii="Arial" w:hAnsi="Arial" w:cs="Arial"/>
        </w:rPr>
        <w:t>n?</w:t>
      </w:r>
    </w:p>
    <w:p w14:paraId="705F7FFD" w14:textId="6E581988" w:rsidR="00046536" w:rsidRPr="00C421BF" w:rsidRDefault="00046536" w:rsidP="00046536">
      <w:pPr>
        <w:pStyle w:val="NormalWeb"/>
        <w:rPr>
          <w:rFonts w:ascii="Arial" w:hAnsi="Arial" w:cs="Arial"/>
          <w:color w:val="000000"/>
          <w:sz w:val="27"/>
          <w:szCs w:val="27"/>
        </w:rPr>
      </w:pPr>
      <w:r w:rsidRPr="00C421BF">
        <w:rPr>
          <w:rFonts w:ascii="Arial" w:hAnsi="Arial" w:cs="Arial"/>
          <w:color w:val="000000"/>
          <w:sz w:val="27"/>
          <w:szCs w:val="27"/>
        </w:rPr>
        <w:t xml:space="preserve">The goal of effective Peer Observation is to offer </w:t>
      </w:r>
      <w:r w:rsidR="006E12AD" w:rsidRPr="00C421BF">
        <w:rPr>
          <w:rFonts w:ascii="Arial" w:hAnsi="Arial" w:cs="Arial"/>
          <w:color w:val="000000"/>
          <w:sz w:val="27"/>
          <w:szCs w:val="27"/>
        </w:rPr>
        <w:t>feedback</w:t>
      </w:r>
      <w:r w:rsidRPr="00C421BF">
        <w:rPr>
          <w:rFonts w:ascii="Arial" w:hAnsi="Arial" w:cs="Arial"/>
          <w:color w:val="000000"/>
          <w:sz w:val="27"/>
          <w:szCs w:val="27"/>
        </w:rPr>
        <w:t xml:space="preserve"> that encourages continuous improvement in </w:t>
      </w:r>
      <w:r w:rsidR="003B219F" w:rsidRPr="00C421BF">
        <w:rPr>
          <w:rFonts w:ascii="Arial" w:hAnsi="Arial" w:cs="Arial"/>
          <w:color w:val="000000"/>
          <w:sz w:val="27"/>
          <w:szCs w:val="27"/>
        </w:rPr>
        <w:t>f</w:t>
      </w:r>
      <w:r w:rsidRPr="00C421BF">
        <w:rPr>
          <w:rFonts w:ascii="Arial" w:hAnsi="Arial" w:cs="Arial"/>
          <w:color w:val="000000"/>
          <w:sz w:val="27"/>
          <w:szCs w:val="27"/>
        </w:rPr>
        <w:t>ace-to-face course delivery; It is not intended to serve as an evaluation of performance.</w:t>
      </w:r>
    </w:p>
    <w:p w14:paraId="1ABE0F23" w14:textId="77777777" w:rsidR="00046536" w:rsidRPr="00C421BF" w:rsidRDefault="00046536" w:rsidP="00046536">
      <w:pPr>
        <w:pStyle w:val="NormalWeb"/>
        <w:rPr>
          <w:rFonts w:ascii="Arial" w:hAnsi="Arial" w:cs="Arial"/>
          <w:color w:val="000000"/>
          <w:sz w:val="27"/>
          <w:szCs w:val="27"/>
        </w:rPr>
      </w:pPr>
      <w:r w:rsidRPr="00C421BF">
        <w:rPr>
          <w:rFonts w:ascii="Arial" w:hAnsi="Arial" w:cs="Arial"/>
          <w:color w:val="000000"/>
          <w:sz w:val="27"/>
          <w:szCs w:val="27"/>
        </w:rPr>
        <w:t>What do you want to explore? Where might you benefit most from the process? With these questions in mind, your faculty colleague will observe your class session and provide feedback using a supportive and evidence-based approach.</w:t>
      </w:r>
    </w:p>
    <w:p w14:paraId="08577FDE" w14:textId="3C390BAE" w:rsidR="00046536" w:rsidRPr="00C421BF" w:rsidRDefault="00046536" w:rsidP="00046536">
      <w:pPr>
        <w:pStyle w:val="NormalWeb"/>
        <w:rPr>
          <w:rFonts w:ascii="Arial" w:hAnsi="Arial" w:cs="Arial"/>
          <w:color w:val="000000"/>
          <w:sz w:val="27"/>
          <w:szCs w:val="27"/>
        </w:rPr>
      </w:pPr>
      <w:r w:rsidRPr="00C421BF">
        <w:rPr>
          <w:rFonts w:ascii="Arial" w:hAnsi="Arial" w:cs="Arial"/>
          <w:color w:val="000000"/>
          <w:sz w:val="27"/>
          <w:szCs w:val="27"/>
        </w:rPr>
        <w:t xml:space="preserve">In addition, you may wish to confirm that your course </w:t>
      </w:r>
      <w:r w:rsidR="00ED1EC7" w:rsidRPr="00C421BF">
        <w:rPr>
          <w:rFonts w:ascii="Arial" w:hAnsi="Arial" w:cs="Arial"/>
          <w:color w:val="000000"/>
          <w:sz w:val="27"/>
          <w:szCs w:val="27"/>
        </w:rPr>
        <w:t>meets</w:t>
      </w:r>
      <w:r w:rsidRPr="00C421BF">
        <w:rPr>
          <w:rFonts w:ascii="Arial" w:hAnsi="Arial" w:cs="Arial"/>
          <w:color w:val="000000"/>
          <w:sz w:val="27"/>
          <w:szCs w:val="27"/>
        </w:rPr>
        <w:t xml:space="preserve"> your standards and </w:t>
      </w:r>
      <w:proofErr w:type="gramStart"/>
      <w:r w:rsidRPr="00C421BF">
        <w:rPr>
          <w:rFonts w:ascii="Arial" w:hAnsi="Arial" w:cs="Arial"/>
          <w:color w:val="000000"/>
          <w:sz w:val="27"/>
          <w:szCs w:val="27"/>
        </w:rPr>
        <w:t>solicit</w:t>
      </w:r>
      <w:proofErr w:type="gramEnd"/>
      <w:r w:rsidRPr="00C421BF">
        <w:rPr>
          <w:rFonts w:ascii="Arial" w:hAnsi="Arial" w:cs="Arial"/>
          <w:color w:val="000000"/>
          <w:sz w:val="27"/>
          <w:szCs w:val="27"/>
        </w:rPr>
        <w:t xml:space="preserve"> ideas for changes that would advance student learning</w:t>
      </w:r>
      <w:r w:rsidR="005F18C6" w:rsidRPr="00C421BF">
        <w:rPr>
          <w:rFonts w:ascii="Arial" w:hAnsi="Arial" w:cs="Arial"/>
          <w:color w:val="000000"/>
          <w:sz w:val="27"/>
          <w:szCs w:val="27"/>
        </w:rPr>
        <w:t>.</w:t>
      </w:r>
    </w:p>
    <w:p w14:paraId="1FD12C6F" w14:textId="32B76E93" w:rsidR="00046536" w:rsidRPr="00C421BF" w:rsidRDefault="00046536" w:rsidP="00CC2552">
      <w:pPr>
        <w:pStyle w:val="Heading1"/>
        <w:jc w:val="center"/>
        <w:rPr>
          <w:rFonts w:ascii="Arial" w:hAnsi="Arial" w:cs="Arial"/>
        </w:rPr>
      </w:pPr>
      <w:r w:rsidRPr="00C421BF">
        <w:rPr>
          <w:rFonts w:ascii="Arial" w:hAnsi="Arial" w:cs="Arial"/>
        </w:rPr>
        <w:t>S</w:t>
      </w:r>
      <w:r w:rsidR="006E12AD" w:rsidRPr="00C421BF">
        <w:rPr>
          <w:rFonts w:ascii="Arial" w:hAnsi="Arial" w:cs="Arial"/>
        </w:rPr>
        <w:t>elf-Assessment Directions</w:t>
      </w:r>
    </w:p>
    <w:p w14:paraId="1873B585" w14:textId="3474D23A" w:rsidR="005D0F87" w:rsidRDefault="000D1C47" w:rsidP="00131426">
      <w:pPr>
        <w:pStyle w:val="NormalWeb"/>
        <w:numPr>
          <w:ilvl w:val="0"/>
          <w:numId w:val="25"/>
        </w:numPr>
        <w:rPr>
          <w:rFonts w:ascii="Arial" w:hAnsi="Arial" w:cs="Arial"/>
          <w:color w:val="000000"/>
          <w:sz w:val="27"/>
          <w:szCs w:val="27"/>
        </w:rPr>
      </w:pPr>
      <w:r w:rsidRPr="005D0F87">
        <w:rPr>
          <w:rFonts w:ascii="Arial" w:hAnsi="Arial" w:cs="Arial"/>
          <w:color w:val="000000"/>
          <w:sz w:val="27"/>
          <w:szCs w:val="27"/>
        </w:rPr>
        <w:t>If appropriate, s</w:t>
      </w:r>
      <w:r w:rsidR="00046536" w:rsidRPr="005D0F87">
        <w:rPr>
          <w:rFonts w:ascii="Arial" w:hAnsi="Arial" w:cs="Arial"/>
          <w:color w:val="000000"/>
          <w:sz w:val="27"/>
          <w:szCs w:val="27"/>
        </w:rPr>
        <w:t xml:space="preserve">elect 1-3 of the following categories that you want the peer observer to </w:t>
      </w:r>
      <w:r w:rsidRPr="005D0F87">
        <w:rPr>
          <w:rFonts w:ascii="Arial" w:hAnsi="Arial" w:cs="Arial"/>
          <w:color w:val="000000"/>
          <w:sz w:val="27"/>
          <w:szCs w:val="27"/>
        </w:rPr>
        <w:t xml:space="preserve">focus on </w:t>
      </w:r>
      <w:r w:rsidR="00046536" w:rsidRPr="005D0F87">
        <w:rPr>
          <w:rFonts w:ascii="Arial" w:hAnsi="Arial" w:cs="Arial"/>
          <w:color w:val="000000"/>
          <w:sz w:val="27"/>
          <w:szCs w:val="27"/>
        </w:rPr>
        <w:t xml:space="preserve">during your classroom observation. If you want them to </w:t>
      </w:r>
      <w:r w:rsidR="002F4EC5" w:rsidRPr="005D0F87">
        <w:rPr>
          <w:rFonts w:ascii="Arial" w:hAnsi="Arial" w:cs="Arial"/>
          <w:color w:val="000000"/>
          <w:sz w:val="27"/>
          <w:szCs w:val="27"/>
        </w:rPr>
        <w:t>look</w:t>
      </w:r>
      <w:r w:rsidRPr="005D0F87">
        <w:rPr>
          <w:rFonts w:ascii="Arial" w:hAnsi="Arial" w:cs="Arial"/>
          <w:color w:val="000000"/>
          <w:sz w:val="27"/>
          <w:szCs w:val="27"/>
        </w:rPr>
        <w:t xml:space="preserve"> at your syllabus, please bring it with you to the pre-observation meeting.</w:t>
      </w:r>
      <w:r w:rsidR="00046536" w:rsidRPr="005D0F87">
        <w:rPr>
          <w:rFonts w:ascii="Arial" w:hAnsi="Arial" w:cs="Arial"/>
          <w:color w:val="000000"/>
          <w:sz w:val="27"/>
          <w:szCs w:val="27"/>
        </w:rPr>
        <w:t xml:space="preserve"> </w:t>
      </w:r>
    </w:p>
    <w:p w14:paraId="107305BF" w14:textId="2AA65E56" w:rsidR="00046536" w:rsidRPr="005D0F87" w:rsidRDefault="00046536" w:rsidP="00131426">
      <w:pPr>
        <w:pStyle w:val="NormalWeb"/>
        <w:numPr>
          <w:ilvl w:val="0"/>
          <w:numId w:val="25"/>
        </w:numPr>
        <w:rPr>
          <w:rFonts w:ascii="Arial" w:hAnsi="Arial" w:cs="Arial"/>
          <w:color w:val="000000"/>
          <w:sz w:val="27"/>
          <w:szCs w:val="27"/>
        </w:rPr>
      </w:pPr>
      <w:r w:rsidRPr="005D0F87">
        <w:rPr>
          <w:rFonts w:ascii="Arial" w:hAnsi="Arial" w:cs="Arial"/>
          <w:color w:val="000000"/>
          <w:sz w:val="27"/>
          <w:szCs w:val="27"/>
        </w:rPr>
        <w:t xml:space="preserve"> Identify concerns regarding each category selected.</w:t>
      </w:r>
      <w:r w:rsidR="00131426">
        <w:rPr>
          <w:rFonts w:ascii="Arial" w:hAnsi="Arial" w:cs="Arial"/>
          <w:color w:val="000000"/>
          <w:sz w:val="27"/>
          <w:szCs w:val="27"/>
        </w:rPr>
        <w:br/>
      </w:r>
    </w:p>
    <w:p w14:paraId="27B02211" w14:textId="77777777" w:rsidR="00046536" w:rsidRPr="00C421BF" w:rsidRDefault="00046536" w:rsidP="00131426">
      <w:pPr>
        <w:pStyle w:val="NormalWeb"/>
        <w:rPr>
          <w:rFonts w:ascii="Arial" w:hAnsi="Arial" w:cs="Arial"/>
          <w:color w:val="000000"/>
          <w:sz w:val="27"/>
          <w:szCs w:val="27"/>
        </w:rPr>
      </w:pPr>
      <w:r w:rsidRPr="00C421BF">
        <w:rPr>
          <w:rFonts w:ascii="Arial" w:hAnsi="Arial" w:cs="Arial"/>
          <w:color w:val="000000"/>
          <w:sz w:val="27"/>
          <w:szCs w:val="27"/>
        </w:rPr>
        <w:t>The self-assessment and goals will be discussed during the pre-observation conference.</w:t>
      </w:r>
    </w:p>
    <w:p w14:paraId="2B17AA10" w14:textId="77777777" w:rsidR="00046536" w:rsidRPr="00C421BF" w:rsidRDefault="00046536" w:rsidP="00CC2552">
      <w:pPr>
        <w:pStyle w:val="Heading1"/>
        <w:jc w:val="center"/>
        <w:rPr>
          <w:rFonts w:ascii="Arial" w:hAnsi="Arial" w:cs="Arial"/>
        </w:rPr>
      </w:pPr>
      <w:r w:rsidRPr="00C421BF">
        <w:rPr>
          <w:rFonts w:ascii="Arial" w:hAnsi="Arial" w:cs="Arial"/>
        </w:rPr>
        <w:t>Unit/Session-Level Criteria</w:t>
      </w:r>
    </w:p>
    <w:tbl>
      <w:tblPr>
        <w:tblStyle w:val="TableGrid"/>
        <w:tblW w:w="9408" w:type="dxa"/>
        <w:tblLook w:val="06A0" w:firstRow="1" w:lastRow="0" w:firstColumn="1" w:lastColumn="0" w:noHBand="1" w:noVBand="1"/>
      </w:tblPr>
      <w:tblGrid>
        <w:gridCol w:w="4704"/>
        <w:gridCol w:w="4704"/>
      </w:tblGrid>
      <w:tr w:rsidR="00046536" w:rsidRPr="00C421BF" w14:paraId="407C1B61" w14:textId="77777777" w:rsidTr="00B875AE">
        <w:trPr>
          <w:trHeight w:val="1007"/>
        </w:trPr>
        <w:tc>
          <w:tcPr>
            <w:tcW w:w="4704" w:type="dxa"/>
          </w:tcPr>
          <w:p w14:paraId="5E5A43B7" w14:textId="5EA83D17" w:rsidR="004471B9" w:rsidRDefault="00CA2483" w:rsidP="00CA2483">
            <w:pPr>
              <w:ind w:left="88" w:firstLine="4"/>
              <w:rPr>
                <w:rFonts w:ascii="Arial" w:hAnsi="Arial" w:cs="Arial"/>
                <w:color w:val="000000"/>
                <w:sz w:val="24"/>
                <w:szCs w:val="24"/>
              </w:rPr>
            </w:pPr>
            <w:r w:rsidRPr="00C421BF">
              <w:rPr>
                <w:rFonts w:ascii="Arial" w:hAnsi="Arial" w:cs="Arial"/>
                <w:b/>
                <w:color w:val="000000"/>
                <w:sz w:val="24"/>
                <w:szCs w:val="24"/>
              </w:rPr>
              <w:t>Criterion 1</w:t>
            </w:r>
            <w:r w:rsidRPr="00C421BF">
              <w:rPr>
                <w:rFonts w:ascii="Arial" w:hAnsi="Arial" w:cs="Arial"/>
                <w:color w:val="000000"/>
                <w:sz w:val="24"/>
                <w:szCs w:val="24"/>
              </w:rPr>
              <w:t>.</w:t>
            </w:r>
          </w:p>
          <w:p w14:paraId="45E3F104" w14:textId="54C32B20" w:rsidR="00046536" w:rsidRPr="00C421BF" w:rsidRDefault="00CA2483" w:rsidP="00CA2483">
            <w:pPr>
              <w:ind w:left="88" w:firstLine="4"/>
              <w:rPr>
                <w:rFonts w:ascii="Arial" w:hAnsi="Arial" w:cs="Arial"/>
                <w:color w:val="000000"/>
                <w:sz w:val="24"/>
                <w:szCs w:val="24"/>
              </w:rPr>
            </w:pPr>
            <w:r w:rsidRPr="00C421BF">
              <w:rPr>
                <w:rFonts w:ascii="Arial" w:hAnsi="Arial" w:cs="Arial"/>
                <w:color w:val="000000"/>
                <w:sz w:val="24"/>
                <w:szCs w:val="24"/>
              </w:rPr>
              <w:t xml:space="preserve"> The unit has measurable learning objectives. These objectives communicate what the student needs to learn and why. </w:t>
            </w:r>
          </w:p>
        </w:tc>
        <w:tc>
          <w:tcPr>
            <w:tcW w:w="4704" w:type="dxa"/>
          </w:tcPr>
          <w:p w14:paraId="54A2120D" w14:textId="4EC0D176" w:rsidR="00046536" w:rsidRPr="00F73E9D" w:rsidRDefault="00CA2483" w:rsidP="00CA2483">
            <w:pPr>
              <w:widowControl w:val="0"/>
              <w:tabs>
                <w:tab w:val="left" w:pos="435"/>
                <w:tab w:val="left" w:pos="436"/>
              </w:tabs>
              <w:autoSpaceDE w:val="0"/>
              <w:autoSpaceDN w:val="0"/>
              <w:spacing w:line="218" w:lineRule="exact"/>
              <w:rPr>
                <w:rFonts w:ascii="Arial" w:hAnsi="Arial" w:cs="Arial"/>
                <w:b/>
                <w:bCs/>
                <w:sz w:val="24"/>
                <w:szCs w:val="24"/>
              </w:rPr>
            </w:pPr>
            <w:r w:rsidRPr="00F73E9D">
              <w:rPr>
                <w:rFonts w:ascii="Arial" w:hAnsi="Arial" w:cs="Arial"/>
                <w:b/>
                <w:bCs/>
                <w:sz w:val="24"/>
                <w:szCs w:val="24"/>
              </w:rPr>
              <w:t>Suggested evidence</w:t>
            </w:r>
            <w:r w:rsidR="00F73E9D">
              <w:rPr>
                <w:rFonts w:ascii="Arial" w:hAnsi="Arial" w:cs="Arial"/>
                <w:b/>
                <w:bCs/>
                <w:sz w:val="24"/>
                <w:szCs w:val="24"/>
              </w:rPr>
              <w:br/>
            </w:r>
          </w:p>
          <w:p w14:paraId="689B5044" w14:textId="77777777" w:rsidR="00CA2483" w:rsidRPr="009A4674" w:rsidRDefault="00CA2483" w:rsidP="009A4674">
            <w:pPr>
              <w:rPr>
                <w:rFonts w:ascii="Arial" w:hAnsi="Arial" w:cs="Arial"/>
                <w:sz w:val="24"/>
                <w:szCs w:val="24"/>
              </w:rPr>
            </w:pPr>
            <w:r w:rsidRPr="009A4674">
              <w:rPr>
                <w:rFonts w:ascii="Arial" w:hAnsi="Arial" w:cs="Arial"/>
                <w:sz w:val="24"/>
                <w:szCs w:val="24"/>
              </w:rPr>
              <w:t>Unit pre-amble</w:t>
            </w:r>
          </w:p>
          <w:p w14:paraId="29632ED9" w14:textId="77777777" w:rsidR="00CA2483" w:rsidRPr="009A4674" w:rsidRDefault="00CA2483" w:rsidP="009A4674">
            <w:pPr>
              <w:rPr>
                <w:rFonts w:ascii="Arial" w:hAnsi="Arial" w:cs="Arial"/>
                <w:sz w:val="24"/>
                <w:szCs w:val="24"/>
              </w:rPr>
            </w:pPr>
            <w:r w:rsidRPr="009A4674">
              <w:rPr>
                <w:rFonts w:ascii="Arial" w:hAnsi="Arial" w:cs="Arial"/>
                <w:sz w:val="24"/>
                <w:szCs w:val="24"/>
              </w:rPr>
              <w:t>Listed objectives matched to their related outcomes/</w:t>
            </w:r>
            <w:proofErr w:type="gramStart"/>
            <w:r w:rsidRPr="009A4674">
              <w:rPr>
                <w:rFonts w:ascii="Arial" w:hAnsi="Arial" w:cs="Arial"/>
                <w:sz w:val="24"/>
                <w:szCs w:val="24"/>
              </w:rPr>
              <w:t>competencies</w:t>
            </w:r>
            <w:proofErr w:type="gramEnd"/>
            <w:r w:rsidRPr="009A4674">
              <w:rPr>
                <w:rFonts w:ascii="Arial" w:hAnsi="Arial" w:cs="Arial"/>
                <w:sz w:val="24"/>
                <w:szCs w:val="24"/>
              </w:rPr>
              <w:t xml:space="preserve"> during class</w:t>
            </w:r>
          </w:p>
          <w:p w14:paraId="5D09151F" w14:textId="77777777" w:rsidR="00CA2483" w:rsidRPr="00C421BF" w:rsidRDefault="00CA2483" w:rsidP="009A4674">
            <w:r w:rsidRPr="009A4674">
              <w:rPr>
                <w:rFonts w:ascii="Arial" w:hAnsi="Arial" w:cs="Arial"/>
                <w:sz w:val="24"/>
                <w:szCs w:val="24"/>
              </w:rPr>
              <w:t>Other</w:t>
            </w:r>
            <w:r w:rsidRPr="00C421BF">
              <w:t>:</w:t>
            </w:r>
          </w:p>
        </w:tc>
      </w:tr>
    </w:tbl>
    <w:p w14:paraId="74333F43" w14:textId="77777777" w:rsidR="006F56C9" w:rsidRPr="00C421BF" w:rsidRDefault="006F56C9">
      <w:pPr>
        <w:rPr>
          <w:rFonts w:ascii="Arial" w:hAnsi="Arial" w:cs="Arial"/>
          <w:sz w:val="24"/>
          <w:szCs w:val="24"/>
        </w:rPr>
      </w:pPr>
    </w:p>
    <w:tbl>
      <w:tblPr>
        <w:tblStyle w:val="TableGrid"/>
        <w:tblW w:w="0" w:type="auto"/>
        <w:tblLook w:val="0600" w:firstRow="0" w:lastRow="0" w:firstColumn="0" w:lastColumn="0" w:noHBand="1" w:noVBand="1"/>
      </w:tblPr>
      <w:tblGrid>
        <w:gridCol w:w="4675"/>
        <w:gridCol w:w="4675"/>
      </w:tblGrid>
      <w:tr w:rsidR="00B875AE" w:rsidRPr="00C421BF" w14:paraId="624FEB38" w14:textId="77777777" w:rsidTr="00B875AE">
        <w:tc>
          <w:tcPr>
            <w:tcW w:w="4675" w:type="dxa"/>
          </w:tcPr>
          <w:p w14:paraId="5508FC48" w14:textId="77777777" w:rsidR="004471B9" w:rsidRDefault="00CA2483" w:rsidP="00CA2483">
            <w:pPr>
              <w:spacing w:before="2" w:line="213" w:lineRule="auto"/>
              <w:ind w:left="85" w:right="301" w:firstLine="2"/>
              <w:jc w:val="both"/>
              <w:rPr>
                <w:rFonts w:ascii="Arial" w:hAnsi="Arial" w:cs="Arial"/>
                <w:sz w:val="24"/>
                <w:szCs w:val="24"/>
              </w:rPr>
            </w:pPr>
            <w:r w:rsidRPr="00C421BF">
              <w:rPr>
                <w:rFonts w:ascii="Arial" w:hAnsi="Arial" w:cs="Arial"/>
                <w:b/>
                <w:sz w:val="24"/>
                <w:szCs w:val="24"/>
              </w:rPr>
              <w:t>Criterion 2</w:t>
            </w:r>
            <w:r w:rsidRPr="00C421BF">
              <w:rPr>
                <w:rFonts w:ascii="Arial" w:hAnsi="Arial" w:cs="Arial"/>
                <w:sz w:val="24"/>
                <w:szCs w:val="24"/>
              </w:rPr>
              <w:t xml:space="preserve">. </w:t>
            </w:r>
          </w:p>
          <w:p w14:paraId="6D0EE42C" w14:textId="1B8EEC39" w:rsidR="00B875AE" w:rsidRPr="00C421BF" w:rsidRDefault="00CA2483" w:rsidP="00CA2483">
            <w:pPr>
              <w:spacing w:before="2" w:line="213" w:lineRule="auto"/>
              <w:ind w:left="85" w:right="301" w:firstLine="2"/>
              <w:jc w:val="both"/>
              <w:rPr>
                <w:rFonts w:ascii="Arial" w:hAnsi="Arial" w:cs="Arial"/>
                <w:sz w:val="24"/>
                <w:szCs w:val="24"/>
              </w:rPr>
            </w:pPr>
            <w:r w:rsidRPr="00C421BF">
              <w:rPr>
                <w:rFonts w:ascii="Arial" w:hAnsi="Arial" w:cs="Arial"/>
                <w:sz w:val="24"/>
                <w:szCs w:val="24"/>
              </w:rPr>
              <w:t xml:space="preserve">The unit assessments are aligned to the learning objectives </w:t>
            </w:r>
            <w:r w:rsidR="007C3BEE">
              <w:rPr>
                <w:rFonts w:ascii="Arial" w:hAnsi="Arial" w:cs="Arial"/>
                <w:sz w:val="24"/>
                <w:szCs w:val="24"/>
              </w:rPr>
              <w:t xml:space="preserve">and </w:t>
            </w:r>
            <w:r w:rsidRPr="00C421BF">
              <w:rPr>
                <w:rFonts w:ascii="Arial" w:hAnsi="Arial" w:cs="Arial"/>
                <w:sz w:val="24"/>
                <w:szCs w:val="24"/>
              </w:rPr>
              <w:t xml:space="preserve">may not occur in the designated classroom observation. </w:t>
            </w:r>
          </w:p>
        </w:tc>
        <w:tc>
          <w:tcPr>
            <w:tcW w:w="4675" w:type="dxa"/>
          </w:tcPr>
          <w:p w14:paraId="6F546F7B" w14:textId="56306C90" w:rsidR="00B875AE" w:rsidRPr="00F73E9D" w:rsidRDefault="00CA2483" w:rsidP="00CA2483">
            <w:pPr>
              <w:widowControl w:val="0"/>
              <w:tabs>
                <w:tab w:val="left" w:pos="435"/>
                <w:tab w:val="left" w:pos="436"/>
              </w:tabs>
              <w:autoSpaceDE w:val="0"/>
              <w:autoSpaceDN w:val="0"/>
              <w:spacing w:before="9"/>
              <w:rPr>
                <w:rFonts w:ascii="Arial" w:hAnsi="Arial" w:cs="Arial"/>
                <w:b/>
                <w:bCs/>
                <w:sz w:val="24"/>
                <w:szCs w:val="24"/>
              </w:rPr>
            </w:pPr>
            <w:r w:rsidRPr="00F73E9D">
              <w:rPr>
                <w:rFonts w:ascii="Arial" w:hAnsi="Arial" w:cs="Arial"/>
                <w:b/>
                <w:bCs/>
                <w:sz w:val="24"/>
                <w:szCs w:val="24"/>
              </w:rPr>
              <w:t>Suggested evidence</w:t>
            </w:r>
            <w:r w:rsidR="00F73E9D">
              <w:rPr>
                <w:rFonts w:ascii="Arial" w:hAnsi="Arial" w:cs="Arial"/>
                <w:b/>
                <w:bCs/>
                <w:sz w:val="24"/>
                <w:szCs w:val="24"/>
              </w:rPr>
              <w:br/>
            </w:r>
          </w:p>
          <w:p w14:paraId="1545B97F" w14:textId="77777777" w:rsidR="00CA2483" w:rsidRPr="00C421BF" w:rsidRDefault="00CA2483" w:rsidP="00CA2483">
            <w:pPr>
              <w:pStyle w:val="ListParagraph"/>
              <w:widowControl w:val="0"/>
              <w:numPr>
                <w:ilvl w:val="0"/>
                <w:numId w:val="10"/>
              </w:numPr>
              <w:tabs>
                <w:tab w:val="left" w:pos="435"/>
                <w:tab w:val="left" w:pos="436"/>
              </w:tabs>
              <w:autoSpaceDE w:val="0"/>
              <w:autoSpaceDN w:val="0"/>
              <w:spacing w:before="9"/>
              <w:rPr>
                <w:rFonts w:ascii="Arial" w:hAnsi="Arial" w:cs="Arial"/>
                <w:sz w:val="24"/>
                <w:szCs w:val="24"/>
              </w:rPr>
            </w:pPr>
            <w:r w:rsidRPr="00C421BF">
              <w:rPr>
                <w:rFonts w:ascii="Arial" w:hAnsi="Arial" w:cs="Arial"/>
                <w:sz w:val="24"/>
                <w:szCs w:val="24"/>
              </w:rPr>
              <w:t>Quizzes, tests, assignments</w:t>
            </w:r>
          </w:p>
          <w:p w14:paraId="2EEA01B3" w14:textId="77777777" w:rsidR="00CA2483" w:rsidRPr="00C421BF" w:rsidRDefault="00CA2483" w:rsidP="00CA2483">
            <w:pPr>
              <w:pStyle w:val="ListParagraph"/>
              <w:widowControl w:val="0"/>
              <w:numPr>
                <w:ilvl w:val="0"/>
                <w:numId w:val="10"/>
              </w:numPr>
              <w:tabs>
                <w:tab w:val="left" w:pos="435"/>
                <w:tab w:val="left" w:pos="436"/>
              </w:tabs>
              <w:autoSpaceDE w:val="0"/>
              <w:autoSpaceDN w:val="0"/>
              <w:spacing w:before="9"/>
              <w:rPr>
                <w:rFonts w:ascii="Arial" w:hAnsi="Arial" w:cs="Arial"/>
                <w:sz w:val="24"/>
                <w:szCs w:val="24"/>
              </w:rPr>
            </w:pPr>
            <w:r w:rsidRPr="00C421BF">
              <w:rPr>
                <w:rFonts w:ascii="Arial" w:hAnsi="Arial" w:cs="Arial"/>
                <w:sz w:val="24"/>
                <w:szCs w:val="24"/>
              </w:rPr>
              <w:t>Other:</w:t>
            </w:r>
          </w:p>
        </w:tc>
      </w:tr>
    </w:tbl>
    <w:p w14:paraId="2EFFB037" w14:textId="77777777" w:rsidR="00B875AE" w:rsidRPr="00C421BF" w:rsidRDefault="00B875AE">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B875AE" w:rsidRPr="00C421BF" w14:paraId="2E8418F1" w14:textId="77777777" w:rsidTr="00B875AE">
        <w:tc>
          <w:tcPr>
            <w:tcW w:w="4675" w:type="dxa"/>
          </w:tcPr>
          <w:p w14:paraId="320C43B9" w14:textId="77777777" w:rsidR="004471B9" w:rsidRDefault="00CA2483" w:rsidP="00CA2483">
            <w:pPr>
              <w:spacing w:line="218" w:lineRule="auto"/>
              <w:ind w:left="75" w:right="251" w:firstLine="10"/>
              <w:rPr>
                <w:rFonts w:ascii="Arial" w:hAnsi="Arial" w:cs="Arial"/>
                <w:sz w:val="24"/>
                <w:szCs w:val="24"/>
              </w:rPr>
            </w:pPr>
            <w:r w:rsidRPr="00C421BF">
              <w:rPr>
                <w:rFonts w:ascii="Arial" w:hAnsi="Arial" w:cs="Arial"/>
                <w:b/>
                <w:sz w:val="24"/>
                <w:szCs w:val="24"/>
              </w:rPr>
              <w:lastRenderedPageBreak/>
              <w:t>Criterion 3</w:t>
            </w:r>
            <w:r w:rsidRPr="00C421BF">
              <w:rPr>
                <w:rFonts w:ascii="Arial" w:hAnsi="Arial" w:cs="Arial"/>
                <w:sz w:val="24"/>
                <w:szCs w:val="24"/>
              </w:rPr>
              <w:t xml:space="preserve">. </w:t>
            </w:r>
          </w:p>
          <w:p w14:paraId="221804E6" w14:textId="4B16501D" w:rsidR="00B875AE" w:rsidRPr="00C421BF" w:rsidRDefault="00CA2483" w:rsidP="00CA2483">
            <w:pPr>
              <w:spacing w:line="218" w:lineRule="auto"/>
              <w:ind w:left="75" w:right="251" w:firstLine="10"/>
              <w:rPr>
                <w:rFonts w:ascii="Arial" w:hAnsi="Arial" w:cs="Arial"/>
                <w:sz w:val="24"/>
                <w:szCs w:val="24"/>
              </w:rPr>
            </w:pPr>
            <w:r w:rsidRPr="00C421BF">
              <w:rPr>
                <w:rFonts w:ascii="Arial" w:hAnsi="Arial" w:cs="Arial"/>
                <w:sz w:val="24"/>
                <w:szCs w:val="24"/>
              </w:rPr>
              <w:t xml:space="preserve">Instruction is </w:t>
            </w:r>
            <w:r w:rsidR="000C45DA" w:rsidRPr="00C421BF">
              <w:rPr>
                <w:rFonts w:ascii="Arial" w:hAnsi="Arial" w:cs="Arial"/>
                <w:sz w:val="24"/>
                <w:szCs w:val="24"/>
              </w:rPr>
              <w:t>appropriately</w:t>
            </w:r>
            <w:r w:rsidRPr="00C421BF">
              <w:rPr>
                <w:rFonts w:ascii="Arial" w:hAnsi="Arial" w:cs="Arial"/>
                <w:sz w:val="24"/>
                <w:szCs w:val="24"/>
              </w:rPr>
              <w:t xml:space="preserve"> “</w:t>
            </w:r>
            <w:r w:rsidR="000C45DA" w:rsidRPr="00C421BF">
              <w:rPr>
                <w:rFonts w:ascii="Arial" w:hAnsi="Arial" w:cs="Arial"/>
                <w:sz w:val="24"/>
                <w:szCs w:val="24"/>
              </w:rPr>
              <w:t>chunked</w:t>
            </w:r>
            <w:r w:rsidRPr="00C421BF">
              <w:rPr>
                <w:rFonts w:ascii="Arial" w:hAnsi="Arial" w:cs="Arial"/>
                <w:sz w:val="24"/>
                <w:szCs w:val="24"/>
              </w:rPr>
              <w:t xml:space="preserve">” in that material </w:t>
            </w:r>
            <w:r w:rsidR="000C45DA" w:rsidRPr="00C421BF">
              <w:rPr>
                <w:rFonts w:ascii="Arial" w:hAnsi="Arial" w:cs="Arial"/>
                <w:sz w:val="24"/>
                <w:szCs w:val="24"/>
              </w:rPr>
              <w:t xml:space="preserve">focuses on one concept at a time and complex issues are scaffolded. </w:t>
            </w:r>
          </w:p>
        </w:tc>
        <w:tc>
          <w:tcPr>
            <w:tcW w:w="4675" w:type="dxa"/>
          </w:tcPr>
          <w:p w14:paraId="0E80BA02" w14:textId="1AC1C235" w:rsidR="00B875AE" w:rsidRPr="00F73E9D" w:rsidRDefault="000C45DA" w:rsidP="000C45DA">
            <w:pPr>
              <w:widowControl w:val="0"/>
              <w:tabs>
                <w:tab w:val="left" w:pos="431"/>
                <w:tab w:val="left" w:pos="433"/>
              </w:tabs>
              <w:autoSpaceDE w:val="0"/>
              <w:autoSpaceDN w:val="0"/>
              <w:spacing w:line="213" w:lineRule="exact"/>
              <w:rPr>
                <w:rFonts w:ascii="Arial" w:hAnsi="Arial" w:cs="Arial"/>
                <w:b/>
                <w:bCs/>
                <w:sz w:val="24"/>
                <w:szCs w:val="24"/>
              </w:rPr>
            </w:pPr>
            <w:r w:rsidRPr="00F73E9D">
              <w:rPr>
                <w:rFonts w:ascii="Arial" w:hAnsi="Arial" w:cs="Arial"/>
                <w:b/>
                <w:bCs/>
                <w:sz w:val="24"/>
                <w:szCs w:val="24"/>
              </w:rPr>
              <w:t>Suggested evidence</w:t>
            </w:r>
            <w:r w:rsidR="00F73E9D" w:rsidRPr="00F73E9D">
              <w:rPr>
                <w:rFonts w:ascii="Arial" w:hAnsi="Arial" w:cs="Arial"/>
                <w:b/>
                <w:bCs/>
                <w:sz w:val="24"/>
                <w:szCs w:val="24"/>
              </w:rPr>
              <w:br/>
            </w:r>
          </w:p>
          <w:p w14:paraId="7B6C9904" w14:textId="04D7D6E5" w:rsidR="000C45DA" w:rsidRPr="00414224" w:rsidRDefault="000C45DA" w:rsidP="00414224">
            <w:pPr>
              <w:pStyle w:val="ListParagraph"/>
              <w:numPr>
                <w:ilvl w:val="0"/>
                <w:numId w:val="26"/>
              </w:numPr>
              <w:rPr>
                <w:rFonts w:ascii="Arial" w:hAnsi="Arial" w:cs="Arial"/>
                <w:sz w:val="24"/>
                <w:szCs w:val="24"/>
              </w:rPr>
            </w:pPr>
            <w:r w:rsidRPr="00414224">
              <w:rPr>
                <w:rFonts w:ascii="Arial" w:hAnsi="Arial" w:cs="Arial"/>
                <w:sz w:val="24"/>
                <w:szCs w:val="24"/>
              </w:rPr>
              <w:t>Opportunities for demonstration, explanation</w:t>
            </w:r>
            <w:r w:rsidR="003F5347">
              <w:rPr>
                <w:rFonts w:ascii="Arial" w:hAnsi="Arial" w:cs="Arial"/>
                <w:sz w:val="24"/>
                <w:szCs w:val="24"/>
              </w:rPr>
              <w:t>,</w:t>
            </w:r>
            <w:r w:rsidRPr="00414224">
              <w:rPr>
                <w:rFonts w:ascii="Arial" w:hAnsi="Arial" w:cs="Arial"/>
                <w:sz w:val="24"/>
                <w:szCs w:val="24"/>
              </w:rPr>
              <w:t xml:space="preserve"> and practice centered around distinct concepts</w:t>
            </w:r>
          </w:p>
          <w:p w14:paraId="10373ACC" w14:textId="4F757BB4" w:rsidR="000C45DA" w:rsidRPr="00414224" w:rsidRDefault="000C45DA" w:rsidP="00414224">
            <w:pPr>
              <w:pStyle w:val="ListParagraph"/>
              <w:numPr>
                <w:ilvl w:val="0"/>
                <w:numId w:val="26"/>
              </w:numPr>
              <w:rPr>
                <w:rFonts w:ascii="Arial" w:hAnsi="Arial" w:cs="Arial"/>
                <w:sz w:val="24"/>
                <w:szCs w:val="24"/>
              </w:rPr>
            </w:pPr>
            <w:r w:rsidRPr="00414224">
              <w:rPr>
                <w:rFonts w:ascii="Arial" w:hAnsi="Arial" w:cs="Arial"/>
                <w:sz w:val="24"/>
                <w:szCs w:val="24"/>
              </w:rPr>
              <w:t>Multiple low-</w:t>
            </w:r>
            <w:r w:rsidR="00AD739C" w:rsidRPr="00414224">
              <w:rPr>
                <w:rFonts w:ascii="Arial" w:hAnsi="Arial" w:cs="Arial"/>
                <w:sz w:val="24"/>
                <w:szCs w:val="24"/>
              </w:rPr>
              <w:t>stakes</w:t>
            </w:r>
            <w:r w:rsidRPr="00414224">
              <w:rPr>
                <w:rFonts w:ascii="Arial" w:hAnsi="Arial" w:cs="Arial"/>
                <w:sz w:val="24"/>
                <w:szCs w:val="24"/>
              </w:rPr>
              <w:t>, formative assignments</w:t>
            </w:r>
          </w:p>
          <w:p w14:paraId="31D75FD4" w14:textId="77777777" w:rsidR="000C45DA" w:rsidRPr="00C421BF" w:rsidRDefault="000C45DA" w:rsidP="00414224">
            <w:pPr>
              <w:pStyle w:val="ListParagraph"/>
              <w:numPr>
                <w:ilvl w:val="0"/>
                <w:numId w:val="26"/>
              </w:numPr>
            </w:pPr>
            <w:r w:rsidRPr="00414224">
              <w:rPr>
                <w:rFonts w:ascii="Arial" w:hAnsi="Arial" w:cs="Arial"/>
                <w:sz w:val="24"/>
                <w:szCs w:val="24"/>
              </w:rPr>
              <w:t>Other:</w:t>
            </w:r>
          </w:p>
        </w:tc>
      </w:tr>
    </w:tbl>
    <w:p w14:paraId="1CBD8F9F" w14:textId="77777777" w:rsidR="00B875AE" w:rsidRPr="00C421BF" w:rsidRDefault="00B875AE">
      <w:pPr>
        <w:rPr>
          <w:rFonts w:ascii="Arial" w:hAnsi="Arial" w:cs="Arial"/>
        </w:rPr>
      </w:pPr>
    </w:p>
    <w:tbl>
      <w:tblPr>
        <w:tblStyle w:val="TableGrid"/>
        <w:tblW w:w="0" w:type="auto"/>
        <w:tblLook w:val="04A0" w:firstRow="1" w:lastRow="0" w:firstColumn="1" w:lastColumn="0" w:noHBand="0" w:noVBand="1"/>
      </w:tblPr>
      <w:tblGrid>
        <w:gridCol w:w="4675"/>
        <w:gridCol w:w="4675"/>
      </w:tblGrid>
      <w:tr w:rsidR="00CA2483" w:rsidRPr="00C421BF" w14:paraId="0D7027AD" w14:textId="77777777" w:rsidTr="00CA2483">
        <w:tc>
          <w:tcPr>
            <w:tcW w:w="4675" w:type="dxa"/>
          </w:tcPr>
          <w:p w14:paraId="3B7D258C" w14:textId="77777777" w:rsidR="004471B9" w:rsidRDefault="00CA2483">
            <w:pPr>
              <w:rPr>
                <w:rFonts w:ascii="Arial" w:hAnsi="Arial" w:cs="Arial"/>
                <w:sz w:val="24"/>
                <w:szCs w:val="24"/>
              </w:rPr>
            </w:pPr>
            <w:r w:rsidRPr="00C421BF">
              <w:rPr>
                <w:rFonts w:ascii="Arial" w:hAnsi="Arial" w:cs="Arial"/>
                <w:b/>
                <w:sz w:val="24"/>
                <w:szCs w:val="24"/>
              </w:rPr>
              <w:t>Criterion 4.</w:t>
            </w:r>
            <w:r w:rsidRPr="00C421BF">
              <w:rPr>
                <w:rFonts w:ascii="Arial" w:hAnsi="Arial" w:cs="Arial"/>
                <w:sz w:val="24"/>
                <w:szCs w:val="24"/>
              </w:rPr>
              <w:t xml:space="preserve"> </w:t>
            </w:r>
          </w:p>
          <w:p w14:paraId="2F3B97D6" w14:textId="468A1CBC" w:rsidR="00CA2483" w:rsidRPr="00C421BF" w:rsidRDefault="00CA2483">
            <w:pPr>
              <w:rPr>
                <w:rFonts w:ascii="Arial" w:hAnsi="Arial" w:cs="Arial"/>
                <w:sz w:val="24"/>
                <w:szCs w:val="24"/>
              </w:rPr>
            </w:pPr>
            <w:r w:rsidRPr="00C421BF">
              <w:rPr>
                <w:rFonts w:ascii="Arial" w:hAnsi="Arial" w:cs="Arial"/>
                <w:sz w:val="24"/>
                <w:szCs w:val="24"/>
              </w:rPr>
              <w:t>The unit provides opportunities for student feedback, practice or learning reinforcement.</w:t>
            </w:r>
          </w:p>
        </w:tc>
        <w:tc>
          <w:tcPr>
            <w:tcW w:w="4675" w:type="dxa"/>
          </w:tcPr>
          <w:p w14:paraId="1C3CB4C0" w14:textId="27CDB6B7" w:rsidR="00CA2483" w:rsidRPr="00414224" w:rsidRDefault="000C45DA">
            <w:pPr>
              <w:rPr>
                <w:rFonts w:ascii="Arial" w:hAnsi="Arial" w:cs="Arial"/>
                <w:b/>
                <w:bCs/>
                <w:sz w:val="24"/>
                <w:szCs w:val="24"/>
              </w:rPr>
            </w:pPr>
            <w:r w:rsidRPr="00414224">
              <w:rPr>
                <w:rFonts w:ascii="Arial" w:hAnsi="Arial" w:cs="Arial"/>
                <w:b/>
                <w:bCs/>
                <w:sz w:val="24"/>
                <w:szCs w:val="24"/>
              </w:rPr>
              <w:t>Suggested evidence</w:t>
            </w:r>
            <w:r w:rsidR="00414224">
              <w:rPr>
                <w:rFonts w:ascii="Arial" w:hAnsi="Arial" w:cs="Arial"/>
                <w:b/>
                <w:bCs/>
                <w:sz w:val="24"/>
                <w:szCs w:val="24"/>
              </w:rPr>
              <w:br/>
            </w:r>
          </w:p>
          <w:p w14:paraId="5FEEF294" w14:textId="77777777" w:rsidR="000C45DA" w:rsidRPr="00C421BF" w:rsidRDefault="000C45DA" w:rsidP="000C45DA">
            <w:pPr>
              <w:pStyle w:val="ListParagraph"/>
              <w:numPr>
                <w:ilvl w:val="0"/>
                <w:numId w:val="12"/>
              </w:numPr>
              <w:rPr>
                <w:rFonts w:ascii="Arial" w:hAnsi="Arial" w:cs="Arial"/>
                <w:sz w:val="24"/>
                <w:szCs w:val="24"/>
              </w:rPr>
            </w:pPr>
            <w:r w:rsidRPr="00C421BF">
              <w:rPr>
                <w:rFonts w:ascii="Arial" w:hAnsi="Arial" w:cs="Arial"/>
                <w:sz w:val="24"/>
                <w:szCs w:val="24"/>
              </w:rPr>
              <w:t>Knowledge check activities</w:t>
            </w:r>
          </w:p>
          <w:p w14:paraId="6CDD06E2" w14:textId="77777777" w:rsidR="000C45DA" w:rsidRPr="00C421BF" w:rsidRDefault="000C45DA" w:rsidP="000C45DA">
            <w:pPr>
              <w:pStyle w:val="ListParagraph"/>
              <w:numPr>
                <w:ilvl w:val="0"/>
                <w:numId w:val="12"/>
              </w:numPr>
              <w:rPr>
                <w:rFonts w:ascii="Arial" w:hAnsi="Arial" w:cs="Arial"/>
                <w:sz w:val="24"/>
                <w:szCs w:val="24"/>
              </w:rPr>
            </w:pPr>
            <w:r w:rsidRPr="00C421BF">
              <w:rPr>
                <w:rFonts w:ascii="Arial" w:hAnsi="Arial" w:cs="Arial"/>
                <w:sz w:val="24"/>
                <w:szCs w:val="24"/>
              </w:rPr>
              <w:t>Discussion of materials</w:t>
            </w:r>
          </w:p>
          <w:p w14:paraId="765DF440" w14:textId="77777777" w:rsidR="000C45DA" w:rsidRPr="00C421BF" w:rsidRDefault="000C45DA" w:rsidP="000C45DA">
            <w:pPr>
              <w:pStyle w:val="ListParagraph"/>
              <w:numPr>
                <w:ilvl w:val="0"/>
                <w:numId w:val="12"/>
              </w:numPr>
              <w:rPr>
                <w:rFonts w:ascii="Arial" w:hAnsi="Arial" w:cs="Arial"/>
                <w:sz w:val="24"/>
                <w:szCs w:val="24"/>
              </w:rPr>
            </w:pPr>
            <w:r w:rsidRPr="00C421BF">
              <w:rPr>
                <w:rFonts w:ascii="Arial" w:hAnsi="Arial" w:cs="Arial"/>
                <w:sz w:val="24"/>
                <w:szCs w:val="24"/>
              </w:rPr>
              <w:t>Other:</w:t>
            </w:r>
          </w:p>
        </w:tc>
      </w:tr>
    </w:tbl>
    <w:p w14:paraId="22AEC508" w14:textId="77777777" w:rsidR="00B875AE" w:rsidRPr="00C421BF" w:rsidRDefault="00B875AE">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CA2483" w:rsidRPr="00C421BF" w14:paraId="776B2652" w14:textId="77777777" w:rsidTr="00CA2483">
        <w:tc>
          <w:tcPr>
            <w:tcW w:w="4675" w:type="dxa"/>
          </w:tcPr>
          <w:p w14:paraId="531EA025" w14:textId="77777777" w:rsidR="004471B9" w:rsidRDefault="000C45DA">
            <w:pPr>
              <w:rPr>
                <w:rFonts w:ascii="Arial" w:hAnsi="Arial" w:cs="Arial"/>
                <w:sz w:val="24"/>
                <w:szCs w:val="24"/>
              </w:rPr>
            </w:pPr>
            <w:r w:rsidRPr="00C421BF">
              <w:rPr>
                <w:rFonts w:ascii="Arial" w:hAnsi="Arial" w:cs="Arial"/>
                <w:b/>
                <w:sz w:val="24"/>
                <w:szCs w:val="24"/>
              </w:rPr>
              <w:t>Criterion 5</w:t>
            </w:r>
            <w:r w:rsidRPr="00C421BF">
              <w:rPr>
                <w:rFonts w:ascii="Arial" w:hAnsi="Arial" w:cs="Arial"/>
                <w:sz w:val="24"/>
                <w:szCs w:val="24"/>
              </w:rPr>
              <w:t xml:space="preserve">. </w:t>
            </w:r>
          </w:p>
          <w:p w14:paraId="6AE74D37" w14:textId="77777777" w:rsidR="004471B9" w:rsidRDefault="004471B9">
            <w:pPr>
              <w:rPr>
                <w:rFonts w:ascii="Arial" w:hAnsi="Arial" w:cs="Arial"/>
                <w:sz w:val="24"/>
                <w:szCs w:val="24"/>
              </w:rPr>
            </w:pPr>
          </w:p>
          <w:p w14:paraId="25C98BB1" w14:textId="58F2850E" w:rsidR="00CA2483" w:rsidRPr="00C421BF" w:rsidRDefault="000C45DA">
            <w:pPr>
              <w:rPr>
                <w:rFonts w:ascii="Arial" w:hAnsi="Arial" w:cs="Arial"/>
                <w:sz w:val="24"/>
                <w:szCs w:val="24"/>
              </w:rPr>
            </w:pPr>
            <w:r w:rsidRPr="00C421BF">
              <w:rPr>
                <w:rFonts w:ascii="Arial" w:hAnsi="Arial" w:cs="Arial"/>
                <w:sz w:val="24"/>
                <w:szCs w:val="24"/>
              </w:rPr>
              <w:t>The instructional materials address multiple ways in which students learn. This may not occur in the designated classroom observation.</w:t>
            </w:r>
          </w:p>
        </w:tc>
        <w:tc>
          <w:tcPr>
            <w:tcW w:w="4675" w:type="dxa"/>
          </w:tcPr>
          <w:p w14:paraId="4000B93A" w14:textId="77777777" w:rsidR="00CA2483" w:rsidRPr="00337B2D" w:rsidRDefault="000C45DA">
            <w:pPr>
              <w:rPr>
                <w:rFonts w:ascii="Arial" w:hAnsi="Arial" w:cs="Arial"/>
                <w:b/>
                <w:bCs/>
                <w:sz w:val="24"/>
                <w:szCs w:val="24"/>
              </w:rPr>
            </w:pPr>
            <w:r w:rsidRPr="00337B2D">
              <w:rPr>
                <w:rFonts w:ascii="Arial" w:hAnsi="Arial" w:cs="Arial"/>
                <w:b/>
                <w:bCs/>
                <w:sz w:val="24"/>
                <w:szCs w:val="24"/>
              </w:rPr>
              <w:t>Suggested evidence</w:t>
            </w:r>
          </w:p>
          <w:p w14:paraId="6E0AD75E" w14:textId="77777777" w:rsidR="00337B2D" w:rsidRPr="00C421BF" w:rsidRDefault="00337B2D">
            <w:pPr>
              <w:rPr>
                <w:rFonts w:ascii="Arial" w:hAnsi="Arial" w:cs="Arial"/>
                <w:sz w:val="24"/>
                <w:szCs w:val="24"/>
              </w:rPr>
            </w:pPr>
          </w:p>
          <w:p w14:paraId="76CEBB30" w14:textId="77777777" w:rsidR="000C45DA" w:rsidRPr="00C421BF" w:rsidRDefault="000C45DA" w:rsidP="000C45DA">
            <w:pPr>
              <w:pStyle w:val="ListParagraph"/>
              <w:numPr>
                <w:ilvl w:val="0"/>
                <w:numId w:val="13"/>
              </w:numPr>
              <w:rPr>
                <w:rFonts w:ascii="Arial" w:hAnsi="Arial" w:cs="Arial"/>
                <w:sz w:val="24"/>
                <w:szCs w:val="24"/>
              </w:rPr>
            </w:pPr>
            <w:r w:rsidRPr="00C421BF">
              <w:rPr>
                <w:rFonts w:ascii="Arial" w:hAnsi="Arial" w:cs="Arial"/>
                <w:sz w:val="24"/>
                <w:szCs w:val="24"/>
              </w:rPr>
              <w:t xml:space="preserve">Variety of content and activities </w:t>
            </w:r>
          </w:p>
          <w:p w14:paraId="73F00776" w14:textId="77777777" w:rsidR="000C45DA" w:rsidRPr="00C421BF" w:rsidRDefault="000C45DA" w:rsidP="000C45DA">
            <w:pPr>
              <w:pStyle w:val="ListParagraph"/>
              <w:numPr>
                <w:ilvl w:val="0"/>
                <w:numId w:val="13"/>
              </w:numPr>
              <w:rPr>
                <w:rFonts w:ascii="Arial" w:hAnsi="Arial" w:cs="Arial"/>
                <w:sz w:val="24"/>
                <w:szCs w:val="24"/>
              </w:rPr>
            </w:pPr>
            <w:r w:rsidRPr="00C421BF">
              <w:rPr>
                <w:rFonts w:ascii="Arial" w:hAnsi="Arial" w:cs="Arial"/>
                <w:sz w:val="24"/>
                <w:szCs w:val="24"/>
              </w:rPr>
              <w:t>Alternative versions (audio, video, text) are made available</w:t>
            </w:r>
          </w:p>
          <w:p w14:paraId="5A5B30C7" w14:textId="77777777" w:rsidR="000C45DA" w:rsidRPr="00C421BF" w:rsidRDefault="000C45DA" w:rsidP="000C45DA">
            <w:pPr>
              <w:pStyle w:val="ListParagraph"/>
              <w:numPr>
                <w:ilvl w:val="0"/>
                <w:numId w:val="13"/>
              </w:numPr>
              <w:rPr>
                <w:rFonts w:ascii="Arial" w:hAnsi="Arial" w:cs="Arial"/>
                <w:sz w:val="24"/>
                <w:szCs w:val="24"/>
              </w:rPr>
            </w:pPr>
            <w:r w:rsidRPr="00C421BF">
              <w:rPr>
                <w:rFonts w:ascii="Arial" w:hAnsi="Arial" w:cs="Arial"/>
                <w:sz w:val="24"/>
                <w:szCs w:val="24"/>
              </w:rPr>
              <w:t>Other:</w:t>
            </w:r>
          </w:p>
        </w:tc>
      </w:tr>
    </w:tbl>
    <w:p w14:paraId="64AA046F" w14:textId="77777777" w:rsidR="00CA2483" w:rsidRPr="00C421BF" w:rsidRDefault="00CA2483">
      <w:pPr>
        <w:rPr>
          <w:rFonts w:ascii="Arial" w:hAnsi="Arial" w:cs="Arial"/>
          <w:sz w:val="24"/>
          <w:szCs w:val="24"/>
        </w:rPr>
      </w:pPr>
    </w:p>
    <w:p w14:paraId="6978FED9" w14:textId="77777777" w:rsidR="00EB3D37" w:rsidRPr="00C421BF" w:rsidRDefault="00EB3D37" w:rsidP="002A3FD3">
      <w:pPr>
        <w:pStyle w:val="Heading1"/>
        <w:jc w:val="center"/>
        <w:rPr>
          <w:rFonts w:ascii="Arial" w:hAnsi="Arial" w:cs="Arial"/>
        </w:rPr>
      </w:pPr>
      <w:r w:rsidRPr="00C421BF">
        <w:rPr>
          <w:rFonts w:ascii="Arial" w:hAnsi="Arial" w:cs="Arial"/>
        </w:rPr>
        <w:t>Faculty &amp; Student Engagement</w:t>
      </w:r>
    </w:p>
    <w:tbl>
      <w:tblPr>
        <w:tblStyle w:val="TableGrid"/>
        <w:tblW w:w="0" w:type="auto"/>
        <w:tblLook w:val="04A0" w:firstRow="1" w:lastRow="0" w:firstColumn="1" w:lastColumn="0" w:noHBand="0" w:noVBand="1"/>
      </w:tblPr>
      <w:tblGrid>
        <w:gridCol w:w="4675"/>
        <w:gridCol w:w="4675"/>
      </w:tblGrid>
      <w:tr w:rsidR="00CA2483" w:rsidRPr="00C421BF" w14:paraId="27885D8D" w14:textId="77777777" w:rsidTr="00CA2483">
        <w:tc>
          <w:tcPr>
            <w:tcW w:w="4675" w:type="dxa"/>
          </w:tcPr>
          <w:p w14:paraId="0343DDF6" w14:textId="77777777" w:rsidR="006D0184" w:rsidRDefault="000C45DA">
            <w:pPr>
              <w:rPr>
                <w:rFonts w:ascii="Arial" w:hAnsi="Arial" w:cs="Arial"/>
                <w:sz w:val="24"/>
                <w:szCs w:val="24"/>
              </w:rPr>
            </w:pPr>
            <w:r w:rsidRPr="00C421BF">
              <w:rPr>
                <w:rFonts w:ascii="Arial" w:hAnsi="Arial" w:cs="Arial"/>
                <w:b/>
                <w:sz w:val="24"/>
                <w:szCs w:val="24"/>
              </w:rPr>
              <w:t>Criterion 6</w:t>
            </w:r>
            <w:r w:rsidRPr="00C421BF">
              <w:rPr>
                <w:rFonts w:ascii="Arial" w:hAnsi="Arial" w:cs="Arial"/>
                <w:sz w:val="24"/>
                <w:szCs w:val="24"/>
              </w:rPr>
              <w:t>.</w:t>
            </w:r>
          </w:p>
          <w:p w14:paraId="61D5B394" w14:textId="5DA6D246" w:rsidR="00CA2483" w:rsidRPr="00C421BF" w:rsidRDefault="000C45DA">
            <w:pPr>
              <w:rPr>
                <w:rFonts w:ascii="Arial" w:hAnsi="Arial" w:cs="Arial"/>
                <w:sz w:val="24"/>
                <w:szCs w:val="24"/>
              </w:rPr>
            </w:pPr>
            <w:r w:rsidRPr="00C421BF">
              <w:rPr>
                <w:rFonts w:ascii="Arial" w:hAnsi="Arial" w:cs="Arial"/>
                <w:sz w:val="24"/>
                <w:szCs w:val="24"/>
              </w:rPr>
              <w:t>I summarize the unit, connecting the unit to the course goals/</w:t>
            </w:r>
            <w:proofErr w:type="gramStart"/>
            <w:r w:rsidRPr="00C421BF">
              <w:rPr>
                <w:rFonts w:ascii="Arial" w:hAnsi="Arial" w:cs="Arial"/>
                <w:sz w:val="24"/>
                <w:szCs w:val="24"/>
              </w:rPr>
              <w:t>competencies</w:t>
            </w:r>
            <w:proofErr w:type="gramEnd"/>
            <w:r w:rsidRPr="00C421BF">
              <w:rPr>
                <w:rFonts w:ascii="Arial" w:hAnsi="Arial" w:cs="Arial"/>
                <w:sz w:val="24"/>
                <w:szCs w:val="24"/>
              </w:rPr>
              <w:t xml:space="preserve"> and foreshadowing what will come in the next unit.</w:t>
            </w:r>
          </w:p>
        </w:tc>
        <w:tc>
          <w:tcPr>
            <w:tcW w:w="4675" w:type="dxa"/>
          </w:tcPr>
          <w:p w14:paraId="5E57326B" w14:textId="06C9CA7F" w:rsidR="00CA2483" w:rsidRPr="000A109D" w:rsidRDefault="000C45DA">
            <w:pPr>
              <w:rPr>
                <w:rFonts w:ascii="Arial" w:hAnsi="Arial" w:cs="Arial"/>
                <w:b/>
                <w:bCs/>
                <w:sz w:val="24"/>
                <w:szCs w:val="24"/>
              </w:rPr>
            </w:pPr>
            <w:r w:rsidRPr="000A109D">
              <w:rPr>
                <w:rFonts w:ascii="Arial" w:hAnsi="Arial" w:cs="Arial"/>
                <w:b/>
                <w:bCs/>
                <w:sz w:val="24"/>
                <w:szCs w:val="24"/>
              </w:rPr>
              <w:t>Suggested evidence</w:t>
            </w:r>
            <w:r w:rsidR="000A109D">
              <w:rPr>
                <w:rFonts w:ascii="Arial" w:hAnsi="Arial" w:cs="Arial"/>
                <w:b/>
                <w:bCs/>
                <w:sz w:val="24"/>
                <w:szCs w:val="24"/>
              </w:rPr>
              <w:br/>
            </w:r>
          </w:p>
          <w:p w14:paraId="52362429" w14:textId="77777777" w:rsidR="000C45DA" w:rsidRPr="00C421BF" w:rsidRDefault="000C45DA" w:rsidP="000C45DA">
            <w:pPr>
              <w:pStyle w:val="ListParagraph"/>
              <w:numPr>
                <w:ilvl w:val="0"/>
                <w:numId w:val="14"/>
              </w:numPr>
              <w:rPr>
                <w:rFonts w:ascii="Arial" w:hAnsi="Arial" w:cs="Arial"/>
                <w:sz w:val="24"/>
                <w:szCs w:val="24"/>
              </w:rPr>
            </w:pPr>
            <w:r w:rsidRPr="00C421BF">
              <w:rPr>
                <w:rFonts w:ascii="Arial" w:hAnsi="Arial" w:cs="Arial"/>
                <w:sz w:val="24"/>
                <w:szCs w:val="24"/>
              </w:rPr>
              <w:t>Unit summaries/ Unit previews</w:t>
            </w:r>
          </w:p>
          <w:p w14:paraId="02162B50" w14:textId="77777777" w:rsidR="000C45DA" w:rsidRPr="00C421BF" w:rsidRDefault="000C45DA" w:rsidP="000C45DA">
            <w:pPr>
              <w:pStyle w:val="ListParagraph"/>
              <w:numPr>
                <w:ilvl w:val="0"/>
                <w:numId w:val="14"/>
              </w:numPr>
              <w:rPr>
                <w:rFonts w:ascii="Arial" w:hAnsi="Arial" w:cs="Arial"/>
                <w:sz w:val="24"/>
                <w:szCs w:val="24"/>
              </w:rPr>
            </w:pPr>
            <w:r w:rsidRPr="00C421BF">
              <w:rPr>
                <w:rFonts w:ascii="Arial" w:hAnsi="Arial" w:cs="Arial"/>
                <w:sz w:val="24"/>
                <w:szCs w:val="24"/>
              </w:rPr>
              <w:t>Other:</w:t>
            </w:r>
          </w:p>
        </w:tc>
      </w:tr>
    </w:tbl>
    <w:p w14:paraId="3579BAA0" w14:textId="77777777" w:rsidR="00CA2483" w:rsidRPr="00C421BF" w:rsidRDefault="00CA2483">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0C45DA" w:rsidRPr="00C421BF" w14:paraId="2EBFD6A1" w14:textId="77777777" w:rsidTr="000C45DA">
        <w:tc>
          <w:tcPr>
            <w:tcW w:w="4675" w:type="dxa"/>
          </w:tcPr>
          <w:p w14:paraId="4C7E85DD" w14:textId="77777777" w:rsidR="006D0184" w:rsidRDefault="00EB3D37">
            <w:pPr>
              <w:rPr>
                <w:rFonts w:ascii="Arial" w:hAnsi="Arial" w:cs="Arial"/>
                <w:sz w:val="24"/>
                <w:szCs w:val="24"/>
              </w:rPr>
            </w:pPr>
            <w:r w:rsidRPr="00C421BF">
              <w:rPr>
                <w:rFonts w:ascii="Arial" w:hAnsi="Arial" w:cs="Arial"/>
                <w:b/>
                <w:sz w:val="24"/>
                <w:szCs w:val="24"/>
              </w:rPr>
              <w:t>Criterion 7</w:t>
            </w:r>
            <w:r w:rsidRPr="00C421BF">
              <w:rPr>
                <w:rFonts w:ascii="Arial" w:hAnsi="Arial" w:cs="Arial"/>
                <w:sz w:val="24"/>
                <w:szCs w:val="24"/>
              </w:rPr>
              <w:t xml:space="preserve">. </w:t>
            </w:r>
          </w:p>
          <w:p w14:paraId="19F952C9" w14:textId="2875DBD0" w:rsidR="000C45DA" w:rsidRPr="00C421BF" w:rsidRDefault="00EB3D37">
            <w:pPr>
              <w:rPr>
                <w:rFonts w:ascii="Arial" w:hAnsi="Arial" w:cs="Arial"/>
                <w:sz w:val="24"/>
                <w:szCs w:val="24"/>
              </w:rPr>
            </w:pPr>
            <w:r w:rsidRPr="00C421BF">
              <w:rPr>
                <w:rFonts w:ascii="Arial" w:hAnsi="Arial" w:cs="Arial"/>
                <w:sz w:val="24"/>
                <w:szCs w:val="24"/>
              </w:rPr>
              <w:t xml:space="preserve">The requirements for learner interaction </w:t>
            </w:r>
            <w:r w:rsidR="00F36D9F" w:rsidRPr="00C421BF">
              <w:rPr>
                <w:rFonts w:ascii="Arial" w:hAnsi="Arial" w:cs="Arial"/>
                <w:sz w:val="24"/>
                <w:szCs w:val="24"/>
              </w:rPr>
              <w:t>a</w:t>
            </w:r>
            <w:r w:rsidRPr="00C421BF">
              <w:rPr>
                <w:rFonts w:ascii="Arial" w:hAnsi="Arial" w:cs="Arial"/>
                <w:sz w:val="24"/>
                <w:szCs w:val="24"/>
              </w:rPr>
              <w:t>re clearly stated.</w:t>
            </w:r>
          </w:p>
        </w:tc>
        <w:tc>
          <w:tcPr>
            <w:tcW w:w="4675" w:type="dxa"/>
          </w:tcPr>
          <w:p w14:paraId="0CE9A783" w14:textId="066A12D4" w:rsidR="000C45DA" w:rsidRPr="000A109D" w:rsidRDefault="00EB3D37">
            <w:pPr>
              <w:rPr>
                <w:rFonts w:ascii="Arial" w:hAnsi="Arial" w:cs="Arial"/>
                <w:b/>
                <w:bCs/>
                <w:sz w:val="24"/>
                <w:szCs w:val="24"/>
              </w:rPr>
            </w:pPr>
            <w:r w:rsidRPr="000A109D">
              <w:rPr>
                <w:rFonts w:ascii="Arial" w:hAnsi="Arial" w:cs="Arial"/>
                <w:b/>
                <w:bCs/>
                <w:sz w:val="24"/>
                <w:szCs w:val="24"/>
              </w:rPr>
              <w:t>Suggested evidence</w:t>
            </w:r>
            <w:r w:rsidR="000A109D">
              <w:rPr>
                <w:rFonts w:ascii="Arial" w:hAnsi="Arial" w:cs="Arial"/>
                <w:b/>
                <w:bCs/>
                <w:sz w:val="24"/>
                <w:szCs w:val="24"/>
              </w:rPr>
              <w:br/>
            </w:r>
          </w:p>
          <w:p w14:paraId="7ACC12CB" w14:textId="77777777" w:rsidR="00EB3D37" w:rsidRPr="00C421BF" w:rsidRDefault="00EB3D37" w:rsidP="00EB3D37">
            <w:pPr>
              <w:pStyle w:val="ListParagraph"/>
              <w:numPr>
                <w:ilvl w:val="0"/>
                <w:numId w:val="15"/>
              </w:numPr>
              <w:rPr>
                <w:rFonts w:ascii="Arial" w:hAnsi="Arial" w:cs="Arial"/>
                <w:sz w:val="24"/>
                <w:szCs w:val="24"/>
              </w:rPr>
            </w:pPr>
            <w:r w:rsidRPr="00C421BF">
              <w:rPr>
                <w:rFonts w:ascii="Arial" w:hAnsi="Arial" w:cs="Arial"/>
                <w:sz w:val="24"/>
                <w:szCs w:val="24"/>
              </w:rPr>
              <w:t>Policies in the syllabus or course info</w:t>
            </w:r>
          </w:p>
          <w:p w14:paraId="01F9FD85" w14:textId="77777777" w:rsidR="00EB3D37" w:rsidRPr="00C421BF" w:rsidRDefault="00EB3D37" w:rsidP="00EB3D37">
            <w:pPr>
              <w:pStyle w:val="ListParagraph"/>
              <w:numPr>
                <w:ilvl w:val="0"/>
                <w:numId w:val="15"/>
              </w:numPr>
              <w:rPr>
                <w:rFonts w:ascii="Arial" w:hAnsi="Arial" w:cs="Arial"/>
                <w:sz w:val="24"/>
                <w:szCs w:val="24"/>
              </w:rPr>
            </w:pPr>
            <w:r w:rsidRPr="00C421BF">
              <w:rPr>
                <w:rFonts w:ascii="Arial" w:hAnsi="Arial" w:cs="Arial"/>
                <w:sz w:val="24"/>
                <w:szCs w:val="24"/>
              </w:rPr>
              <w:t>Clarity of directions</w:t>
            </w:r>
          </w:p>
          <w:p w14:paraId="6E7F8FE2" w14:textId="77777777" w:rsidR="00EB3D37" w:rsidRPr="00C421BF" w:rsidRDefault="00EB3D37" w:rsidP="00EB3D37">
            <w:pPr>
              <w:pStyle w:val="ListParagraph"/>
              <w:numPr>
                <w:ilvl w:val="0"/>
                <w:numId w:val="15"/>
              </w:numPr>
              <w:rPr>
                <w:rFonts w:ascii="Arial" w:hAnsi="Arial" w:cs="Arial"/>
                <w:sz w:val="24"/>
                <w:szCs w:val="24"/>
              </w:rPr>
            </w:pPr>
            <w:r w:rsidRPr="00C421BF">
              <w:rPr>
                <w:rFonts w:ascii="Arial" w:hAnsi="Arial" w:cs="Arial"/>
                <w:sz w:val="24"/>
                <w:szCs w:val="24"/>
              </w:rPr>
              <w:t>Other:</w:t>
            </w:r>
          </w:p>
        </w:tc>
      </w:tr>
    </w:tbl>
    <w:p w14:paraId="10999CE8" w14:textId="77777777" w:rsidR="000C45DA" w:rsidRPr="00C421BF" w:rsidRDefault="000C45DA">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0C45DA" w:rsidRPr="00C421BF" w14:paraId="6FDFE01E" w14:textId="77777777" w:rsidTr="000C45DA">
        <w:tc>
          <w:tcPr>
            <w:tcW w:w="4675" w:type="dxa"/>
          </w:tcPr>
          <w:p w14:paraId="461ED8F4" w14:textId="77777777" w:rsidR="006D0184" w:rsidRDefault="00EB3D37">
            <w:pPr>
              <w:rPr>
                <w:rFonts w:ascii="Arial" w:hAnsi="Arial" w:cs="Arial"/>
                <w:sz w:val="24"/>
                <w:szCs w:val="24"/>
              </w:rPr>
            </w:pPr>
            <w:r w:rsidRPr="00C421BF">
              <w:rPr>
                <w:rFonts w:ascii="Arial" w:hAnsi="Arial" w:cs="Arial"/>
                <w:b/>
                <w:sz w:val="24"/>
                <w:szCs w:val="24"/>
              </w:rPr>
              <w:t>Criterion 8</w:t>
            </w:r>
            <w:r w:rsidRPr="00C421BF">
              <w:rPr>
                <w:rFonts w:ascii="Arial" w:hAnsi="Arial" w:cs="Arial"/>
                <w:sz w:val="24"/>
                <w:szCs w:val="24"/>
              </w:rPr>
              <w:t xml:space="preserve">. </w:t>
            </w:r>
          </w:p>
          <w:p w14:paraId="70252F85" w14:textId="2039026D" w:rsidR="000C45DA" w:rsidRPr="00C421BF" w:rsidRDefault="00EB3D37">
            <w:pPr>
              <w:rPr>
                <w:rFonts w:ascii="Arial" w:hAnsi="Arial" w:cs="Arial"/>
                <w:sz w:val="24"/>
                <w:szCs w:val="24"/>
              </w:rPr>
            </w:pPr>
            <w:r w:rsidRPr="00C421BF">
              <w:rPr>
                <w:rFonts w:ascii="Arial" w:hAnsi="Arial" w:cs="Arial"/>
                <w:sz w:val="24"/>
                <w:szCs w:val="24"/>
              </w:rPr>
              <w:t>Pe</w:t>
            </w:r>
            <w:r w:rsidR="00951AEE">
              <w:rPr>
                <w:rFonts w:ascii="Arial" w:hAnsi="Arial" w:cs="Arial"/>
                <w:sz w:val="24"/>
                <w:szCs w:val="24"/>
              </w:rPr>
              <w:t>e</w:t>
            </w:r>
            <w:r w:rsidRPr="00C421BF">
              <w:rPr>
                <w:rFonts w:ascii="Arial" w:hAnsi="Arial" w:cs="Arial"/>
                <w:sz w:val="24"/>
                <w:szCs w:val="24"/>
              </w:rPr>
              <w:t>r-to-peer interaction indicated engaged and active learning</w:t>
            </w:r>
          </w:p>
        </w:tc>
        <w:tc>
          <w:tcPr>
            <w:tcW w:w="4675" w:type="dxa"/>
          </w:tcPr>
          <w:p w14:paraId="5D9CE6D8" w14:textId="2E60F455" w:rsidR="000C45DA" w:rsidRPr="000A109D" w:rsidRDefault="00EB3D37">
            <w:pPr>
              <w:rPr>
                <w:rFonts w:ascii="Arial" w:hAnsi="Arial" w:cs="Arial"/>
                <w:b/>
                <w:bCs/>
                <w:sz w:val="24"/>
                <w:szCs w:val="24"/>
              </w:rPr>
            </w:pPr>
            <w:r w:rsidRPr="000A109D">
              <w:rPr>
                <w:rFonts w:ascii="Arial" w:hAnsi="Arial" w:cs="Arial"/>
                <w:b/>
                <w:bCs/>
                <w:sz w:val="24"/>
                <w:szCs w:val="24"/>
              </w:rPr>
              <w:t>Suggested evidence</w:t>
            </w:r>
            <w:r w:rsidR="000A109D">
              <w:rPr>
                <w:rFonts w:ascii="Arial" w:hAnsi="Arial" w:cs="Arial"/>
                <w:b/>
                <w:bCs/>
                <w:sz w:val="24"/>
                <w:szCs w:val="24"/>
              </w:rPr>
              <w:br/>
            </w:r>
          </w:p>
          <w:p w14:paraId="6750CB1A" w14:textId="20F2DDF0" w:rsidR="00EB3D37" w:rsidRPr="00C421BF" w:rsidRDefault="00EB3D37" w:rsidP="00EB3D37">
            <w:pPr>
              <w:pStyle w:val="ListParagraph"/>
              <w:numPr>
                <w:ilvl w:val="0"/>
                <w:numId w:val="16"/>
              </w:numPr>
              <w:rPr>
                <w:rFonts w:ascii="Arial" w:hAnsi="Arial" w:cs="Arial"/>
                <w:sz w:val="24"/>
                <w:szCs w:val="24"/>
              </w:rPr>
            </w:pPr>
            <w:r w:rsidRPr="00C421BF">
              <w:rPr>
                <w:rFonts w:ascii="Arial" w:hAnsi="Arial" w:cs="Arial"/>
                <w:sz w:val="24"/>
                <w:szCs w:val="24"/>
              </w:rPr>
              <w:t>Rate of student participation</w:t>
            </w:r>
            <w:r w:rsidR="006D0184">
              <w:rPr>
                <w:rFonts w:ascii="Arial" w:hAnsi="Arial" w:cs="Arial"/>
                <w:sz w:val="24"/>
                <w:szCs w:val="24"/>
              </w:rPr>
              <w:t xml:space="preserve"> (how many participate?)</w:t>
            </w:r>
          </w:p>
          <w:p w14:paraId="218C8E19" w14:textId="63E57468" w:rsidR="00EB3D37" w:rsidRPr="00C421BF" w:rsidRDefault="00EB3D37" w:rsidP="00EB3D37">
            <w:pPr>
              <w:pStyle w:val="ListParagraph"/>
              <w:numPr>
                <w:ilvl w:val="0"/>
                <w:numId w:val="16"/>
              </w:numPr>
              <w:rPr>
                <w:rFonts w:ascii="Arial" w:hAnsi="Arial" w:cs="Arial"/>
                <w:sz w:val="24"/>
                <w:szCs w:val="24"/>
              </w:rPr>
            </w:pPr>
            <w:r w:rsidRPr="00C421BF">
              <w:rPr>
                <w:rFonts w:ascii="Arial" w:hAnsi="Arial" w:cs="Arial"/>
                <w:sz w:val="24"/>
                <w:szCs w:val="24"/>
              </w:rPr>
              <w:t>Quality of student participation</w:t>
            </w:r>
          </w:p>
          <w:p w14:paraId="28340CE8" w14:textId="77777777" w:rsidR="00EB3D37" w:rsidRPr="00C421BF" w:rsidRDefault="00EB3D37" w:rsidP="00EB3D37">
            <w:pPr>
              <w:pStyle w:val="ListParagraph"/>
              <w:numPr>
                <w:ilvl w:val="0"/>
                <w:numId w:val="16"/>
              </w:numPr>
              <w:rPr>
                <w:rFonts w:ascii="Arial" w:hAnsi="Arial" w:cs="Arial"/>
                <w:sz w:val="24"/>
                <w:szCs w:val="24"/>
              </w:rPr>
            </w:pPr>
            <w:r w:rsidRPr="00C421BF">
              <w:rPr>
                <w:rFonts w:ascii="Arial" w:hAnsi="Arial" w:cs="Arial"/>
                <w:sz w:val="24"/>
                <w:szCs w:val="24"/>
              </w:rPr>
              <w:t>Other:</w:t>
            </w:r>
          </w:p>
        </w:tc>
      </w:tr>
    </w:tbl>
    <w:p w14:paraId="7AA5D5CE" w14:textId="77777777" w:rsidR="000C45DA" w:rsidRPr="00C421BF" w:rsidRDefault="000C45DA">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0C45DA" w:rsidRPr="00C421BF" w14:paraId="3CC6F8E8" w14:textId="77777777" w:rsidTr="000C45DA">
        <w:tc>
          <w:tcPr>
            <w:tcW w:w="4675" w:type="dxa"/>
          </w:tcPr>
          <w:p w14:paraId="4B0A5F83" w14:textId="77777777" w:rsidR="006D0184" w:rsidRDefault="00EB3D37">
            <w:pPr>
              <w:rPr>
                <w:rFonts w:ascii="Arial" w:hAnsi="Arial" w:cs="Arial"/>
                <w:sz w:val="24"/>
                <w:szCs w:val="24"/>
              </w:rPr>
            </w:pPr>
            <w:r w:rsidRPr="00C421BF">
              <w:rPr>
                <w:rFonts w:ascii="Arial" w:hAnsi="Arial" w:cs="Arial"/>
                <w:b/>
                <w:sz w:val="24"/>
                <w:szCs w:val="24"/>
              </w:rPr>
              <w:t>Criterion 9</w:t>
            </w:r>
            <w:r w:rsidRPr="00C421BF">
              <w:rPr>
                <w:rFonts w:ascii="Arial" w:hAnsi="Arial" w:cs="Arial"/>
                <w:sz w:val="24"/>
                <w:szCs w:val="24"/>
              </w:rPr>
              <w:t>.</w:t>
            </w:r>
          </w:p>
          <w:p w14:paraId="47084A3A" w14:textId="63DDB234" w:rsidR="000C45DA" w:rsidRPr="00C421BF" w:rsidRDefault="00EB3D37">
            <w:pPr>
              <w:rPr>
                <w:rFonts w:ascii="Arial" w:hAnsi="Arial" w:cs="Arial"/>
                <w:sz w:val="24"/>
                <w:szCs w:val="24"/>
              </w:rPr>
            </w:pPr>
            <w:r w:rsidRPr="00C421BF">
              <w:rPr>
                <w:rFonts w:ascii="Arial" w:hAnsi="Arial" w:cs="Arial"/>
                <w:sz w:val="24"/>
                <w:szCs w:val="24"/>
              </w:rPr>
              <w:t xml:space="preserve"> I communicate regularly, individually or collectively, with students about their progress. I track student activity and draw in those who are not participating. This may not occur in designated classroom observation. </w:t>
            </w:r>
          </w:p>
        </w:tc>
        <w:tc>
          <w:tcPr>
            <w:tcW w:w="4675" w:type="dxa"/>
          </w:tcPr>
          <w:p w14:paraId="24147FCB" w14:textId="588A25E3" w:rsidR="000C45DA" w:rsidRPr="000A109D" w:rsidRDefault="00EB3D37">
            <w:pPr>
              <w:rPr>
                <w:rFonts w:ascii="Arial" w:hAnsi="Arial" w:cs="Arial"/>
                <w:b/>
                <w:bCs/>
                <w:sz w:val="24"/>
                <w:szCs w:val="24"/>
              </w:rPr>
            </w:pPr>
            <w:r w:rsidRPr="000A109D">
              <w:rPr>
                <w:rFonts w:ascii="Arial" w:hAnsi="Arial" w:cs="Arial"/>
                <w:b/>
                <w:bCs/>
                <w:sz w:val="24"/>
                <w:szCs w:val="24"/>
              </w:rPr>
              <w:t>Suggested evidence</w:t>
            </w:r>
            <w:r w:rsidR="000A109D" w:rsidRPr="000A109D">
              <w:rPr>
                <w:rFonts w:ascii="Arial" w:hAnsi="Arial" w:cs="Arial"/>
                <w:b/>
                <w:bCs/>
                <w:sz w:val="24"/>
                <w:szCs w:val="24"/>
              </w:rPr>
              <w:br/>
            </w:r>
          </w:p>
          <w:p w14:paraId="417757BA" w14:textId="77777777" w:rsidR="00EB3D37" w:rsidRPr="00C421BF" w:rsidRDefault="00EB3D37" w:rsidP="00EB3D37">
            <w:pPr>
              <w:pStyle w:val="ListParagraph"/>
              <w:numPr>
                <w:ilvl w:val="0"/>
                <w:numId w:val="17"/>
              </w:numPr>
              <w:rPr>
                <w:rFonts w:ascii="Arial" w:hAnsi="Arial" w:cs="Arial"/>
                <w:sz w:val="24"/>
                <w:szCs w:val="24"/>
              </w:rPr>
            </w:pPr>
            <w:r w:rsidRPr="00C421BF">
              <w:rPr>
                <w:rFonts w:ascii="Arial" w:hAnsi="Arial" w:cs="Arial"/>
                <w:sz w:val="24"/>
                <w:szCs w:val="24"/>
              </w:rPr>
              <w:t xml:space="preserve">Frequency of feedback to students </w:t>
            </w:r>
          </w:p>
          <w:p w14:paraId="1A6D5144" w14:textId="77777777" w:rsidR="00EB3D37" w:rsidRPr="00C421BF" w:rsidRDefault="00EB3D37" w:rsidP="00EB3D37">
            <w:pPr>
              <w:pStyle w:val="ListParagraph"/>
              <w:numPr>
                <w:ilvl w:val="0"/>
                <w:numId w:val="17"/>
              </w:numPr>
              <w:rPr>
                <w:rFonts w:ascii="Arial" w:hAnsi="Arial" w:cs="Arial"/>
                <w:sz w:val="24"/>
                <w:szCs w:val="24"/>
              </w:rPr>
            </w:pPr>
            <w:r w:rsidRPr="00C421BF">
              <w:rPr>
                <w:rFonts w:ascii="Arial" w:hAnsi="Arial" w:cs="Arial"/>
                <w:sz w:val="24"/>
                <w:szCs w:val="24"/>
              </w:rPr>
              <w:t>Course evaluations</w:t>
            </w:r>
          </w:p>
          <w:p w14:paraId="6ED3573F" w14:textId="77777777" w:rsidR="00EB3D37" w:rsidRPr="00C421BF" w:rsidRDefault="00EB3D37" w:rsidP="00EB3D37">
            <w:pPr>
              <w:pStyle w:val="ListParagraph"/>
              <w:numPr>
                <w:ilvl w:val="0"/>
                <w:numId w:val="17"/>
              </w:numPr>
              <w:rPr>
                <w:rFonts w:ascii="Arial" w:hAnsi="Arial" w:cs="Arial"/>
                <w:sz w:val="24"/>
                <w:szCs w:val="24"/>
              </w:rPr>
            </w:pPr>
            <w:r w:rsidRPr="00C421BF">
              <w:rPr>
                <w:rFonts w:ascii="Arial" w:hAnsi="Arial" w:cs="Arial"/>
                <w:sz w:val="24"/>
                <w:szCs w:val="24"/>
              </w:rPr>
              <w:t>Other:</w:t>
            </w:r>
          </w:p>
        </w:tc>
      </w:tr>
    </w:tbl>
    <w:p w14:paraId="3847C136" w14:textId="77777777" w:rsidR="000C45DA" w:rsidRPr="00C421BF" w:rsidRDefault="000C45DA">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0C45DA" w:rsidRPr="00C421BF" w14:paraId="68E9F813" w14:textId="77777777" w:rsidTr="000C45DA">
        <w:tc>
          <w:tcPr>
            <w:tcW w:w="4675" w:type="dxa"/>
          </w:tcPr>
          <w:p w14:paraId="33CC01CB" w14:textId="38375DD9" w:rsidR="000C45DA" w:rsidRPr="00C421BF" w:rsidRDefault="00EB3D37">
            <w:pPr>
              <w:rPr>
                <w:rFonts w:ascii="Arial" w:hAnsi="Arial" w:cs="Arial"/>
                <w:sz w:val="24"/>
                <w:szCs w:val="24"/>
              </w:rPr>
            </w:pPr>
            <w:r w:rsidRPr="00C421BF">
              <w:rPr>
                <w:rFonts w:ascii="Arial" w:hAnsi="Arial" w:cs="Arial"/>
                <w:b/>
                <w:sz w:val="24"/>
                <w:szCs w:val="24"/>
              </w:rPr>
              <w:t>Criterion 10</w:t>
            </w:r>
            <w:r w:rsidRPr="00C421BF">
              <w:rPr>
                <w:rFonts w:ascii="Arial" w:hAnsi="Arial" w:cs="Arial"/>
                <w:sz w:val="24"/>
                <w:szCs w:val="24"/>
              </w:rPr>
              <w:t xml:space="preserve">. </w:t>
            </w:r>
            <w:r w:rsidR="001E5AE3">
              <w:rPr>
                <w:rFonts w:ascii="Arial" w:hAnsi="Arial" w:cs="Arial"/>
                <w:sz w:val="24"/>
                <w:szCs w:val="24"/>
              </w:rPr>
              <w:br/>
            </w:r>
            <w:r w:rsidRPr="00C421BF">
              <w:rPr>
                <w:rFonts w:ascii="Arial" w:hAnsi="Arial" w:cs="Arial"/>
                <w:sz w:val="24"/>
                <w:szCs w:val="24"/>
              </w:rPr>
              <w:t xml:space="preserve">I am regularly available and respond to student questions in a timely fashion. This may not occur in the designated classroom observation. </w:t>
            </w:r>
          </w:p>
        </w:tc>
        <w:tc>
          <w:tcPr>
            <w:tcW w:w="4675" w:type="dxa"/>
          </w:tcPr>
          <w:p w14:paraId="346DA608" w14:textId="46DC5A78" w:rsidR="000C45DA" w:rsidRPr="000A109D" w:rsidRDefault="00EB3D37">
            <w:pPr>
              <w:rPr>
                <w:rFonts w:ascii="Arial" w:hAnsi="Arial" w:cs="Arial"/>
                <w:b/>
                <w:bCs/>
                <w:sz w:val="24"/>
                <w:szCs w:val="24"/>
              </w:rPr>
            </w:pPr>
            <w:r w:rsidRPr="000A109D">
              <w:rPr>
                <w:rFonts w:ascii="Arial" w:hAnsi="Arial" w:cs="Arial"/>
                <w:b/>
                <w:bCs/>
                <w:sz w:val="24"/>
                <w:szCs w:val="24"/>
              </w:rPr>
              <w:t>Suggested evidence</w:t>
            </w:r>
            <w:r w:rsidR="000A109D" w:rsidRPr="000A109D">
              <w:rPr>
                <w:rFonts w:ascii="Arial" w:hAnsi="Arial" w:cs="Arial"/>
                <w:b/>
                <w:bCs/>
                <w:sz w:val="24"/>
                <w:szCs w:val="24"/>
              </w:rPr>
              <w:br/>
            </w:r>
          </w:p>
          <w:p w14:paraId="6D876036" w14:textId="77777777" w:rsidR="00EB3D37" w:rsidRPr="00C421BF" w:rsidRDefault="00EB3D37" w:rsidP="00EB3D37">
            <w:pPr>
              <w:pStyle w:val="ListParagraph"/>
              <w:numPr>
                <w:ilvl w:val="0"/>
                <w:numId w:val="18"/>
              </w:numPr>
              <w:rPr>
                <w:rFonts w:ascii="Arial" w:hAnsi="Arial" w:cs="Arial"/>
                <w:sz w:val="24"/>
                <w:szCs w:val="24"/>
              </w:rPr>
            </w:pPr>
            <w:r w:rsidRPr="00C421BF">
              <w:rPr>
                <w:rFonts w:ascii="Arial" w:hAnsi="Arial" w:cs="Arial"/>
                <w:sz w:val="24"/>
                <w:szCs w:val="24"/>
              </w:rPr>
              <w:t>Regular office hours or meetings</w:t>
            </w:r>
          </w:p>
          <w:p w14:paraId="7D82F99D" w14:textId="77777777" w:rsidR="00EB3D37" w:rsidRPr="00C421BF" w:rsidRDefault="00EB3D37" w:rsidP="00EB3D37">
            <w:pPr>
              <w:pStyle w:val="ListParagraph"/>
              <w:numPr>
                <w:ilvl w:val="0"/>
                <w:numId w:val="18"/>
              </w:numPr>
              <w:rPr>
                <w:rFonts w:ascii="Arial" w:hAnsi="Arial" w:cs="Arial"/>
                <w:sz w:val="24"/>
                <w:szCs w:val="24"/>
              </w:rPr>
            </w:pPr>
            <w:r w:rsidRPr="00C421BF">
              <w:rPr>
                <w:rFonts w:ascii="Arial" w:hAnsi="Arial" w:cs="Arial"/>
                <w:sz w:val="24"/>
                <w:szCs w:val="24"/>
              </w:rPr>
              <w:t>Discussion, Q&amp;A</w:t>
            </w:r>
          </w:p>
          <w:p w14:paraId="24AF01EF" w14:textId="77777777" w:rsidR="00EB3D37" w:rsidRPr="00C421BF" w:rsidRDefault="00EB3D37" w:rsidP="00EB3D37">
            <w:pPr>
              <w:pStyle w:val="ListParagraph"/>
              <w:numPr>
                <w:ilvl w:val="0"/>
                <w:numId w:val="18"/>
              </w:numPr>
              <w:rPr>
                <w:rFonts w:ascii="Arial" w:hAnsi="Arial" w:cs="Arial"/>
                <w:sz w:val="24"/>
                <w:szCs w:val="24"/>
              </w:rPr>
            </w:pPr>
            <w:r w:rsidRPr="00C421BF">
              <w:rPr>
                <w:rFonts w:ascii="Arial" w:hAnsi="Arial" w:cs="Arial"/>
                <w:sz w:val="24"/>
                <w:szCs w:val="24"/>
              </w:rPr>
              <w:t>Other:</w:t>
            </w:r>
          </w:p>
        </w:tc>
      </w:tr>
    </w:tbl>
    <w:p w14:paraId="6DDD0A17" w14:textId="65E53D02" w:rsidR="000D1C47" w:rsidRPr="00C421BF" w:rsidRDefault="000D1C47">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0C45DA" w:rsidRPr="00C421BF" w14:paraId="23576AD1" w14:textId="77777777" w:rsidTr="000C45DA">
        <w:tc>
          <w:tcPr>
            <w:tcW w:w="4675" w:type="dxa"/>
          </w:tcPr>
          <w:p w14:paraId="53D907D2" w14:textId="3F182B91" w:rsidR="000C45DA" w:rsidRPr="00C421BF" w:rsidRDefault="00EB3D37">
            <w:pPr>
              <w:rPr>
                <w:rFonts w:ascii="Arial" w:hAnsi="Arial" w:cs="Arial"/>
                <w:sz w:val="24"/>
                <w:szCs w:val="24"/>
              </w:rPr>
            </w:pPr>
            <w:r w:rsidRPr="00C421BF">
              <w:rPr>
                <w:rFonts w:ascii="Arial" w:hAnsi="Arial" w:cs="Arial"/>
                <w:b/>
                <w:sz w:val="24"/>
                <w:szCs w:val="24"/>
              </w:rPr>
              <w:t>Criterion 11</w:t>
            </w:r>
            <w:r w:rsidRPr="00C421BF">
              <w:rPr>
                <w:rFonts w:ascii="Arial" w:hAnsi="Arial" w:cs="Arial"/>
                <w:sz w:val="24"/>
                <w:szCs w:val="24"/>
              </w:rPr>
              <w:t xml:space="preserve">. </w:t>
            </w:r>
            <w:r w:rsidR="001E5AE3">
              <w:rPr>
                <w:rFonts w:ascii="Arial" w:hAnsi="Arial" w:cs="Arial"/>
                <w:sz w:val="24"/>
                <w:szCs w:val="24"/>
              </w:rPr>
              <w:br/>
            </w:r>
            <w:r w:rsidRPr="00C421BF">
              <w:rPr>
                <w:rFonts w:ascii="Arial" w:hAnsi="Arial" w:cs="Arial"/>
                <w:sz w:val="24"/>
                <w:szCs w:val="24"/>
              </w:rPr>
              <w:t xml:space="preserve">I convey enthusiasm and a positive tone in my course. </w:t>
            </w:r>
          </w:p>
        </w:tc>
        <w:tc>
          <w:tcPr>
            <w:tcW w:w="4675" w:type="dxa"/>
          </w:tcPr>
          <w:p w14:paraId="480DD9AE" w14:textId="0E8781BE" w:rsidR="000C45DA" w:rsidRPr="000A109D" w:rsidRDefault="00EB3D37">
            <w:pPr>
              <w:rPr>
                <w:rFonts w:ascii="Arial" w:hAnsi="Arial" w:cs="Arial"/>
                <w:b/>
                <w:bCs/>
                <w:sz w:val="24"/>
                <w:szCs w:val="24"/>
              </w:rPr>
            </w:pPr>
            <w:r w:rsidRPr="000A109D">
              <w:rPr>
                <w:rFonts w:ascii="Arial" w:hAnsi="Arial" w:cs="Arial"/>
                <w:b/>
                <w:bCs/>
                <w:sz w:val="24"/>
                <w:szCs w:val="24"/>
              </w:rPr>
              <w:t>Suggested evidence</w:t>
            </w:r>
            <w:r w:rsidR="000A109D" w:rsidRPr="000A109D">
              <w:rPr>
                <w:rFonts w:ascii="Arial" w:hAnsi="Arial" w:cs="Arial"/>
                <w:b/>
                <w:bCs/>
                <w:sz w:val="24"/>
                <w:szCs w:val="24"/>
              </w:rPr>
              <w:br/>
            </w:r>
          </w:p>
          <w:p w14:paraId="5664D29C" w14:textId="77777777" w:rsidR="00EB3D37" w:rsidRPr="00C421BF" w:rsidRDefault="00EB3D37" w:rsidP="00EB3D37">
            <w:pPr>
              <w:pStyle w:val="ListParagraph"/>
              <w:numPr>
                <w:ilvl w:val="0"/>
                <w:numId w:val="19"/>
              </w:numPr>
              <w:rPr>
                <w:rFonts w:ascii="Arial" w:hAnsi="Arial" w:cs="Arial"/>
                <w:sz w:val="24"/>
                <w:szCs w:val="24"/>
              </w:rPr>
            </w:pPr>
            <w:r w:rsidRPr="00C421BF">
              <w:rPr>
                <w:rFonts w:ascii="Arial" w:hAnsi="Arial" w:cs="Arial"/>
                <w:sz w:val="24"/>
                <w:szCs w:val="24"/>
              </w:rPr>
              <w:t xml:space="preserve">Email messages </w:t>
            </w:r>
          </w:p>
          <w:p w14:paraId="74F081D0" w14:textId="77777777" w:rsidR="00EB3D37" w:rsidRPr="00C421BF" w:rsidRDefault="00EB3D37" w:rsidP="00EB3D37">
            <w:pPr>
              <w:pStyle w:val="ListParagraph"/>
              <w:numPr>
                <w:ilvl w:val="0"/>
                <w:numId w:val="19"/>
              </w:numPr>
              <w:rPr>
                <w:rFonts w:ascii="Arial" w:hAnsi="Arial" w:cs="Arial"/>
                <w:sz w:val="24"/>
                <w:szCs w:val="24"/>
              </w:rPr>
            </w:pPr>
            <w:r w:rsidRPr="00C421BF">
              <w:rPr>
                <w:rFonts w:ascii="Arial" w:hAnsi="Arial" w:cs="Arial"/>
                <w:sz w:val="24"/>
                <w:szCs w:val="24"/>
              </w:rPr>
              <w:t>Assignment feedback</w:t>
            </w:r>
          </w:p>
          <w:p w14:paraId="49B0EBEB" w14:textId="77777777" w:rsidR="00EB3D37" w:rsidRPr="00C421BF" w:rsidRDefault="00EB3D37" w:rsidP="00EB3D37">
            <w:pPr>
              <w:pStyle w:val="ListParagraph"/>
              <w:numPr>
                <w:ilvl w:val="0"/>
                <w:numId w:val="19"/>
              </w:numPr>
              <w:rPr>
                <w:rFonts w:ascii="Arial" w:hAnsi="Arial" w:cs="Arial"/>
                <w:sz w:val="24"/>
                <w:szCs w:val="24"/>
              </w:rPr>
            </w:pPr>
            <w:r w:rsidRPr="00C421BF">
              <w:rPr>
                <w:rFonts w:ascii="Arial" w:hAnsi="Arial" w:cs="Arial"/>
                <w:sz w:val="24"/>
                <w:szCs w:val="24"/>
              </w:rPr>
              <w:t>Other:</w:t>
            </w:r>
          </w:p>
        </w:tc>
      </w:tr>
    </w:tbl>
    <w:p w14:paraId="6BA9A299" w14:textId="77777777" w:rsidR="000C45DA" w:rsidRPr="00C421BF" w:rsidRDefault="000C45DA">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0C45DA" w:rsidRPr="00C421BF" w14:paraId="640D22AD" w14:textId="77777777" w:rsidTr="000C45DA">
        <w:tc>
          <w:tcPr>
            <w:tcW w:w="4675" w:type="dxa"/>
          </w:tcPr>
          <w:p w14:paraId="65CFBD24" w14:textId="10B7313D" w:rsidR="000C45DA" w:rsidRPr="00C421BF" w:rsidRDefault="00EB3D37">
            <w:pPr>
              <w:rPr>
                <w:rFonts w:ascii="Arial" w:hAnsi="Arial" w:cs="Arial"/>
                <w:sz w:val="24"/>
                <w:szCs w:val="24"/>
              </w:rPr>
            </w:pPr>
            <w:r w:rsidRPr="00C421BF">
              <w:rPr>
                <w:rFonts w:ascii="Arial" w:hAnsi="Arial" w:cs="Arial"/>
                <w:b/>
                <w:sz w:val="24"/>
                <w:szCs w:val="24"/>
              </w:rPr>
              <w:t>Criterion 12</w:t>
            </w:r>
            <w:r w:rsidRPr="00C421BF">
              <w:rPr>
                <w:rFonts w:ascii="Arial" w:hAnsi="Arial" w:cs="Arial"/>
                <w:sz w:val="24"/>
                <w:szCs w:val="24"/>
              </w:rPr>
              <w:t>.</w:t>
            </w:r>
            <w:r w:rsidR="001E5AE3">
              <w:rPr>
                <w:rFonts w:ascii="Arial" w:hAnsi="Arial" w:cs="Arial"/>
                <w:sz w:val="24"/>
                <w:szCs w:val="24"/>
              </w:rPr>
              <w:br/>
            </w:r>
            <w:r w:rsidRPr="00C421BF">
              <w:rPr>
                <w:rFonts w:ascii="Arial" w:hAnsi="Arial" w:cs="Arial"/>
                <w:sz w:val="24"/>
                <w:szCs w:val="24"/>
              </w:rPr>
              <w:t xml:space="preserve">I create announcements to explain and clarify course expectations. This may not occur in the designated classroom observations. </w:t>
            </w:r>
          </w:p>
        </w:tc>
        <w:tc>
          <w:tcPr>
            <w:tcW w:w="4675" w:type="dxa"/>
          </w:tcPr>
          <w:p w14:paraId="6D980E21" w14:textId="7F8908D2" w:rsidR="000C45DA" w:rsidRPr="000A109D" w:rsidRDefault="00EB3D37">
            <w:pPr>
              <w:rPr>
                <w:rFonts w:ascii="Arial" w:hAnsi="Arial" w:cs="Arial"/>
                <w:b/>
                <w:bCs/>
                <w:sz w:val="24"/>
                <w:szCs w:val="24"/>
              </w:rPr>
            </w:pPr>
            <w:r w:rsidRPr="000A109D">
              <w:rPr>
                <w:rFonts w:ascii="Arial" w:hAnsi="Arial" w:cs="Arial"/>
                <w:b/>
                <w:bCs/>
                <w:sz w:val="24"/>
                <w:szCs w:val="24"/>
              </w:rPr>
              <w:t>Suggested evidence</w:t>
            </w:r>
            <w:r w:rsidR="000A109D" w:rsidRPr="000A109D">
              <w:rPr>
                <w:rFonts w:ascii="Arial" w:hAnsi="Arial" w:cs="Arial"/>
                <w:b/>
                <w:bCs/>
                <w:sz w:val="24"/>
                <w:szCs w:val="24"/>
              </w:rPr>
              <w:br/>
            </w:r>
          </w:p>
          <w:p w14:paraId="7D62F215" w14:textId="77777777" w:rsidR="00EB3D37" w:rsidRPr="00C421BF" w:rsidRDefault="00EB3D37" w:rsidP="00EB3D37">
            <w:pPr>
              <w:pStyle w:val="ListParagraph"/>
              <w:numPr>
                <w:ilvl w:val="0"/>
                <w:numId w:val="20"/>
              </w:numPr>
              <w:rPr>
                <w:rFonts w:ascii="Arial" w:hAnsi="Arial" w:cs="Arial"/>
                <w:sz w:val="24"/>
                <w:szCs w:val="24"/>
              </w:rPr>
            </w:pPr>
            <w:r w:rsidRPr="00C421BF">
              <w:rPr>
                <w:rFonts w:ascii="Arial" w:hAnsi="Arial" w:cs="Arial"/>
                <w:sz w:val="24"/>
                <w:szCs w:val="24"/>
              </w:rPr>
              <w:t xml:space="preserve">Class announcements </w:t>
            </w:r>
            <w:proofErr w:type="gramStart"/>
            <w:r w:rsidRPr="00C421BF">
              <w:rPr>
                <w:rFonts w:ascii="Arial" w:hAnsi="Arial" w:cs="Arial"/>
                <w:sz w:val="24"/>
                <w:szCs w:val="24"/>
              </w:rPr>
              <w:t>precede</w:t>
            </w:r>
            <w:proofErr w:type="gramEnd"/>
            <w:r w:rsidRPr="00C421BF">
              <w:rPr>
                <w:rFonts w:ascii="Arial" w:hAnsi="Arial" w:cs="Arial"/>
                <w:sz w:val="24"/>
                <w:szCs w:val="24"/>
              </w:rPr>
              <w:t xml:space="preserve"> planned instruction</w:t>
            </w:r>
          </w:p>
          <w:p w14:paraId="57EE179F" w14:textId="77777777" w:rsidR="00AF76D7" w:rsidRPr="00C421BF" w:rsidRDefault="00AF76D7" w:rsidP="00EB3D37">
            <w:pPr>
              <w:pStyle w:val="ListParagraph"/>
              <w:numPr>
                <w:ilvl w:val="0"/>
                <w:numId w:val="20"/>
              </w:numPr>
              <w:rPr>
                <w:rFonts w:ascii="Arial" w:hAnsi="Arial" w:cs="Arial"/>
                <w:sz w:val="24"/>
                <w:szCs w:val="24"/>
              </w:rPr>
            </w:pPr>
            <w:r w:rsidRPr="00C421BF">
              <w:rPr>
                <w:rFonts w:ascii="Arial" w:hAnsi="Arial" w:cs="Arial"/>
                <w:sz w:val="24"/>
                <w:szCs w:val="24"/>
              </w:rPr>
              <w:t>Other:</w:t>
            </w:r>
          </w:p>
        </w:tc>
      </w:tr>
    </w:tbl>
    <w:p w14:paraId="66F8209C" w14:textId="77777777" w:rsidR="000C45DA" w:rsidRPr="00C421BF" w:rsidRDefault="000C45DA">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0C45DA" w:rsidRPr="00C421BF" w14:paraId="14F8795B" w14:textId="77777777" w:rsidTr="000C45DA">
        <w:tc>
          <w:tcPr>
            <w:tcW w:w="4675" w:type="dxa"/>
          </w:tcPr>
          <w:p w14:paraId="5807F1BD" w14:textId="5EE8AC80" w:rsidR="000C45DA" w:rsidRPr="00C421BF" w:rsidRDefault="00AF76D7">
            <w:pPr>
              <w:rPr>
                <w:rFonts w:ascii="Arial" w:hAnsi="Arial" w:cs="Arial"/>
                <w:sz w:val="24"/>
                <w:szCs w:val="24"/>
              </w:rPr>
            </w:pPr>
            <w:r w:rsidRPr="00C421BF">
              <w:rPr>
                <w:rFonts w:ascii="Arial" w:hAnsi="Arial" w:cs="Arial"/>
                <w:b/>
                <w:sz w:val="24"/>
                <w:szCs w:val="24"/>
              </w:rPr>
              <w:t>Criterion 13</w:t>
            </w:r>
            <w:r w:rsidRPr="00C421BF">
              <w:rPr>
                <w:rFonts w:ascii="Arial" w:hAnsi="Arial" w:cs="Arial"/>
                <w:sz w:val="24"/>
                <w:szCs w:val="24"/>
              </w:rPr>
              <w:t xml:space="preserve">. </w:t>
            </w:r>
            <w:r w:rsidR="001E5AE3">
              <w:rPr>
                <w:rFonts w:ascii="Arial" w:hAnsi="Arial" w:cs="Arial"/>
                <w:sz w:val="24"/>
                <w:szCs w:val="24"/>
              </w:rPr>
              <w:br/>
            </w:r>
            <w:r w:rsidRPr="00C421BF">
              <w:rPr>
                <w:rFonts w:ascii="Arial" w:hAnsi="Arial" w:cs="Arial"/>
                <w:sz w:val="24"/>
                <w:szCs w:val="24"/>
              </w:rPr>
              <w:t xml:space="preserve">I solicit feedback from the students for the purpose of continuous improvement. This may not occur in the designated classroom observation. </w:t>
            </w:r>
          </w:p>
        </w:tc>
        <w:tc>
          <w:tcPr>
            <w:tcW w:w="4675" w:type="dxa"/>
          </w:tcPr>
          <w:p w14:paraId="43D1BD2C" w14:textId="47246656" w:rsidR="000C45DA" w:rsidRPr="000A109D" w:rsidRDefault="00AF76D7">
            <w:pPr>
              <w:rPr>
                <w:rFonts w:ascii="Arial" w:hAnsi="Arial" w:cs="Arial"/>
                <w:b/>
                <w:bCs/>
                <w:sz w:val="24"/>
                <w:szCs w:val="24"/>
              </w:rPr>
            </w:pPr>
            <w:r w:rsidRPr="000A109D">
              <w:rPr>
                <w:rFonts w:ascii="Arial" w:hAnsi="Arial" w:cs="Arial"/>
                <w:b/>
                <w:bCs/>
                <w:sz w:val="24"/>
                <w:szCs w:val="24"/>
              </w:rPr>
              <w:t>Suggested evidence</w:t>
            </w:r>
            <w:r w:rsidR="000A109D">
              <w:rPr>
                <w:rFonts w:ascii="Arial" w:hAnsi="Arial" w:cs="Arial"/>
                <w:b/>
                <w:bCs/>
                <w:sz w:val="24"/>
                <w:szCs w:val="24"/>
              </w:rPr>
              <w:br/>
            </w:r>
          </w:p>
          <w:p w14:paraId="60530ED5" w14:textId="77777777" w:rsidR="00AF76D7" w:rsidRPr="00C421BF" w:rsidRDefault="00AF76D7" w:rsidP="00AF76D7">
            <w:pPr>
              <w:pStyle w:val="ListParagraph"/>
              <w:numPr>
                <w:ilvl w:val="0"/>
                <w:numId w:val="21"/>
              </w:numPr>
              <w:rPr>
                <w:rFonts w:ascii="Arial" w:hAnsi="Arial" w:cs="Arial"/>
                <w:sz w:val="24"/>
                <w:szCs w:val="24"/>
              </w:rPr>
            </w:pPr>
            <w:r w:rsidRPr="00C421BF">
              <w:rPr>
                <w:rFonts w:ascii="Arial" w:hAnsi="Arial" w:cs="Arial"/>
                <w:sz w:val="24"/>
                <w:szCs w:val="24"/>
              </w:rPr>
              <w:t>Periodic surveys</w:t>
            </w:r>
          </w:p>
          <w:p w14:paraId="6D6CF704" w14:textId="77777777" w:rsidR="00AF76D7" w:rsidRPr="00C421BF" w:rsidRDefault="00AF76D7" w:rsidP="00AF76D7">
            <w:pPr>
              <w:pStyle w:val="ListParagraph"/>
              <w:numPr>
                <w:ilvl w:val="0"/>
                <w:numId w:val="21"/>
              </w:numPr>
              <w:rPr>
                <w:rFonts w:ascii="Arial" w:hAnsi="Arial" w:cs="Arial"/>
                <w:sz w:val="24"/>
                <w:szCs w:val="24"/>
              </w:rPr>
            </w:pPr>
            <w:r w:rsidRPr="00C421BF">
              <w:rPr>
                <w:rFonts w:ascii="Arial" w:hAnsi="Arial" w:cs="Arial"/>
                <w:sz w:val="24"/>
                <w:szCs w:val="24"/>
              </w:rPr>
              <w:t>A discussion session for Q&amp;A’s</w:t>
            </w:r>
          </w:p>
          <w:p w14:paraId="084D350A" w14:textId="77777777" w:rsidR="00AF76D7" w:rsidRPr="00C421BF" w:rsidRDefault="00AF76D7" w:rsidP="00AF76D7">
            <w:pPr>
              <w:pStyle w:val="ListParagraph"/>
              <w:numPr>
                <w:ilvl w:val="0"/>
                <w:numId w:val="21"/>
              </w:numPr>
              <w:rPr>
                <w:rFonts w:ascii="Arial" w:hAnsi="Arial" w:cs="Arial"/>
                <w:sz w:val="24"/>
                <w:szCs w:val="24"/>
              </w:rPr>
            </w:pPr>
            <w:r w:rsidRPr="00C421BF">
              <w:rPr>
                <w:rFonts w:ascii="Arial" w:hAnsi="Arial" w:cs="Arial"/>
                <w:sz w:val="24"/>
                <w:szCs w:val="24"/>
              </w:rPr>
              <w:t>Other:</w:t>
            </w:r>
          </w:p>
        </w:tc>
      </w:tr>
    </w:tbl>
    <w:p w14:paraId="5B88965F" w14:textId="77777777" w:rsidR="001E5AE3" w:rsidRDefault="001E5AE3" w:rsidP="00C126E7">
      <w:pPr>
        <w:pStyle w:val="Heading1"/>
        <w:jc w:val="center"/>
        <w:rPr>
          <w:rFonts w:ascii="Arial" w:hAnsi="Arial" w:cs="Arial"/>
        </w:rPr>
      </w:pPr>
    </w:p>
    <w:p w14:paraId="1C58A285" w14:textId="77777777" w:rsidR="001E5AE3" w:rsidRDefault="001E5AE3">
      <w:pPr>
        <w:rPr>
          <w:rFonts w:ascii="Arial" w:eastAsiaTheme="majorEastAsia" w:hAnsi="Arial" w:cs="Arial"/>
          <w:color w:val="2F5496" w:themeColor="accent1" w:themeShade="BF"/>
          <w:sz w:val="32"/>
          <w:szCs w:val="32"/>
        </w:rPr>
      </w:pPr>
      <w:r>
        <w:rPr>
          <w:rFonts w:ascii="Arial" w:hAnsi="Arial" w:cs="Arial"/>
        </w:rPr>
        <w:br w:type="page"/>
      </w:r>
    </w:p>
    <w:p w14:paraId="0EC55735" w14:textId="21FDB014" w:rsidR="002D2EF6" w:rsidRPr="00C421BF" w:rsidRDefault="002D2EF6" w:rsidP="00C126E7">
      <w:pPr>
        <w:pStyle w:val="Heading1"/>
        <w:jc w:val="center"/>
        <w:rPr>
          <w:rFonts w:ascii="Arial" w:hAnsi="Arial" w:cs="Arial"/>
        </w:rPr>
      </w:pPr>
      <w:r w:rsidRPr="00C421BF">
        <w:rPr>
          <w:rFonts w:ascii="Arial" w:hAnsi="Arial" w:cs="Arial"/>
        </w:rPr>
        <w:lastRenderedPageBreak/>
        <w:t>Course-Level Criteria (Syllabus/LMS Assessment requests)</w:t>
      </w:r>
    </w:p>
    <w:tbl>
      <w:tblPr>
        <w:tblStyle w:val="TableGrid"/>
        <w:tblW w:w="0" w:type="auto"/>
        <w:tblLook w:val="04A0" w:firstRow="1" w:lastRow="0" w:firstColumn="1" w:lastColumn="0" w:noHBand="0" w:noVBand="1"/>
      </w:tblPr>
      <w:tblGrid>
        <w:gridCol w:w="4675"/>
        <w:gridCol w:w="4675"/>
      </w:tblGrid>
      <w:tr w:rsidR="000C45DA" w:rsidRPr="00C421BF" w14:paraId="4E6FA052" w14:textId="77777777" w:rsidTr="000C45DA">
        <w:tc>
          <w:tcPr>
            <w:tcW w:w="4675" w:type="dxa"/>
          </w:tcPr>
          <w:p w14:paraId="43AF4E57" w14:textId="0F5F8516" w:rsidR="000C45DA" w:rsidRPr="00C421BF" w:rsidRDefault="00AF76D7">
            <w:pPr>
              <w:rPr>
                <w:rFonts w:ascii="Arial" w:hAnsi="Arial" w:cs="Arial"/>
                <w:sz w:val="24"/>
                <w:szCs w:val="24"/>
              </w:rPr>
            </w:pPr>
            <w:r w:rsidRPr="00C421BF">
              <w:rPr>
                <w:rFonts w:ascii="Arial" w:hAnsi="Arial" w:cs="Arial"/>
                <w:b/>
                <w:sz w:val="24"/>
                <w:szCs w:val="24"/>
              </w:rPr>
              <w:t>Criterion 14</w:t>
            </w:r>
            <w:r w:rsidRPr="00C421BF">
              <w:rPr>
                <w:rFonts w:ascii="Arial" w:hAnsi="Arial" w:cs="Arial"/>
                <w:sz w:val="24"/>
                <w:szCs w:val="24"/>
              </w:rPr>
              <w:t xml:space="preserve">. </w:t>
            </w:r>
            <w:r w:rsidR="001E5AE3">
              <w:rPr>
                <w:rFonts w:ascii="Arial" w:hAnsi="Arial" w:cs="Arial"/>
                <w:sz w:val="24"/>
                <w:szCs w:val="24"/>
              </w:rPr>
              <w:br/>
            </w:r>
            <w:r w:rsidRPr="00C421BF">
              <w:rPr>
                <w:rFonts w:ascii="Arial" w:hAnsi="Arial" w:cs="Arial"/>
                <w:sz w:val="24"/>
                <w:szCs w:val="24"/>
              </w:rPr>
              <w:t xml:space="preserve">The course goals/ major competencies are clearly stated and explain what students will be able to do at the end of the course. </w:t>
            </w:r>
          </w:p>
        </w:tc>
        <w:tc>
          <w:tcPr>
            <w:tcW w:w="4675" w:type="dxa"/>
          </w:tcPr>
          <w:p w14:paraId="375D4163" w14:textId="69B55E9E" w:rsidR="000C45DA" w:rsidRPr="00AF0BE1" w:rsidRDefault="00AF76D7">
            <w:pPr>
              <w:rPr>
                <w:rFonts w:ascii="Arial" w:hAnsi="Arial" w:cs="Arial"/>
                <w:b/>
                <w:bCs/>
                <w:sz w:val="24"/>
                <w:szCs w:val="24"/>
              </w:rPr>
            </w:pPr>
            <w:r w:rsidRPr="00AF0BE1">
              <w:rPr>
                <w:rFonts w:ascii="Arial" w:hAnsi="Arial" w:cs="Arial"/>
                <w:b/>
                <w:bCs/>
                <w:sz w:val="24"/>
                <w:szCs w:val="24"/>
              </w:rPr>
              <w:t xml:space="preserve">Suggested evidence </w:t>
            </w:r>
            <w:r w:rsidR="00AF0BE1" w:rsidRPr="00AF0BE1">
              <w:rPr>
                <w:rFonts w:ascii="Arial" w:hAnsi="Arial" w:cs="Arial"/>
                <w:b/>
                <w:bCs/>
                <w:sz w:val="24"/>
                <w:szCs w:val="24"/>
              </w:rPr>
              <w:br/>
            </w:r>
          </w:p>
          <w:p w14:paraId="0FA24E61" w14:textId="77777777" w:rsidR="00AF76D7" w:rsidRPr="00C421BF" w:rsidRDefault="00AF76D7" w:rsidP="00AF76D7">
            <w:pPr>
              <w:pStyle w:val="ListParagraph"/>
              <w:numPr>
                <w:ilvl w:val="0"/>
                <w:numId w:val="22"/>
              </w:numPr>
              <w:rPr>
                <w:rFonts w:ascii="Arial" w:hAnsi="Arial" w:cs="Arial"/>
                <w:sz w:val="24"/>
                <w:szCs w:val="24"/>
              </w:rPr>
            </w:pPr>
            <w:r w:rsidRPr="00C421BF">
              <w:rPr>
                <w:rFonts w:ascii="Arial" w:hAnsi="Arial" w:cs="Arial"/>
                <w:sz w:val="24"/>
                <w:szCs w:val="24"/>
              </w:rPr>
              <w:t xml:space="preserve">Syllabus, policies, and grading criteria </w:t>
            </w:r>
          </w:p>
          <w:p w14:paraId="60A5A9CA" w14:textId="77777777" w:rsidR="00AF76D7" w:rsidRPr="00C421BF" w:rsidRDefault="00AF76D7" w:rsidP="00AF76D7">
            <w:pPr>
              <w:pStyle w:val="ListParagraph"/>
              <w:numPr>
                <w:ilvl w:val="0"/>
                <w:numId w:val="22"/>
              </w:numPr>
              <w:rPr>
                <w:rFonts w:ascii="Arial" w:hAnsi="Arial" w:cs="Arial"/>
                <w:sz w:val="24"/>
                <w:szCs w:val="24"/>
              </w:rPr>
            </w:pPr>
            <w:r w:rsidRPr="00C421BF">
              <w:rPr>
                <w:rFonts w:ascii="Arial" w:hAnsi="Arial" w:cs="Arial"/>
                <w:sz w:val="24"/>
                <w:szCs w:val="24"/>
              </w:rPr>
              <w:t>Other:</w:t>
            </w:r>
          </w:p>
        </w:tc>
      </w:tr>
    </w:tbl>
    <w:p w14:paraId="2B663FE2" w14:textId="16138E06" w:rsidR="00AF0BE1" w:rsidRDefault="00AF0BE1">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EB3D37" w:rsidRPr="00C421BF" w14:paraId="40E6BF07" w14:textId="77777777" w:rsidTr="00EB3D37">
        <w:tc>
          <w:tcPr>
            <w:tcW w:w="4675" w:type="dxa"/>
          </w:tcPr>
          <w:p w14:paraId="0CAD8FA1" w14:textId="152015F9" w:rsidR="00EB3D37" w:rsidRPr="00C421BF" w:rsidRDefault="00AF0BE1">
            <w:pPr>
              <w:rPr>
                <w:rFonts w:ascii="Arial" w:hAnsi="Arial" w:cs="Arial"/>
                <w:sz w:val="24"/>
                <w:szCs w:val="24"/>
              </w:rPr>
            </w:pPr>
            <w:r>
              <w:rPr>
                <w:rFonts w:ascii="Arial" w:hAnsi="Arial" w:cs="Arial"/>
                <w:sz w:val="24"/>
                <w:szCs w:val="24"/>
              </w:rPr>
              <w:br w:type="page"/>
            </w:r>
            <w:r w:rsidR="00AF76D7" w:rsidRPr="00C421BF">
              <w:rPr>
                <w:rFonts w:ascii="Arial" w:hAnsi="Arial" w:cs="Arial"/>
                <w:b/>
                <w:sz w:val="24"/>
                <w:szCs w:val="24"/>
              </w:rPr>
              <w:t>Criterion 15</w:t>
            </w:r>
            <w:r w:rsidR="00AF76D7" w:rsidRPr="00C421BF">
              <w:rPr>
                <w:rFonts w:ascii="Arial" w:hAnsi="Arial" w:cs="Arial"/>
                <w:sz w:val="24"/>
                <w:szCs w:val="24"/>
              </w:rPr>
              <w:t>.</w:t>
            </w:r>
            <w:r w:rsidR="001E5AE3">
              <w:rPr>
                <w:rFonts w:ascii="Arial" w:hAnsi="Arial" w:cs="Arial"/>
                <w:sz w:val="24"/>
                <w:szCs w:val="24"/>
              </w:rPr>
              <w:br/>
            </w:r>
            <w:r w:rsidR="00AF76D7" w:rsidRPr="00C421BF">
              <w:rPr>
                <w:rFonts w:ascii="Arial" w:hAnsi="Arial" w:cs="Arial"/>
                <w:sz w:val="24"/>
                <w:szCs w:val="24"/>
              </w:rPr>
              <w:t>I establish a positive community of learning.</w:t>
            </w:r>
          </w:p>
        </w:tc>
        <w:tc>
          <w:tcPr>
            <w:tcW w:w="4675" w:type="dxa"/>
          </w:tcPr>
          <w:p w14:paraId="796BD4BF" w14:textId="2A1CDBCB" w:rsidR="00EB3D37" w:rsidRPr="00AF0BE1" w:rsidRDefault="00AF76D7">
            <w:pPr>
              <w:rPr>
                <w:rFonts w:ascii="Arial" w:hAnsi="Arial" w:cs="Arial"/>
                <w:b/>
                <w:bCs/>
                <w:sz w:val="24"/>
                <w:szCs w:val="24"/>
              </w:rPr>
            </w:pPr>
            <w:r w:rsidRPr="00AF0BE1">
              <w:rPr>
                <w:rFonts w:ascii="Arial" w:hAnsi="Arial" w:cs="Arial"/>
                <w:b/>
                <w:bCs/>
                <w:sz w:val="24"/>
                <w:szCs w:val="24"/>
              </w:rPr>
              <w:t>Suggested evidence</w:t>
            </w:r>
            <w:r w:rsidR="00AF0BE1">
              <w:rPr>
                <w:rFonts w:ascii="Arial" w:hAnsi="Arial" w:cs="Arial"/>
                <w:b/>
                <w:bCs/>
                <w:sz w:val="24"/>
                <w:szCs w:val="24"/>
              </w:rPr>
              <w:br/>
            </w:r>
          </w:p>
          <w:p w14:paraId="38CDAB9B" w14:textId="77777777" w:rsidR="00AF76D7" w:rsidRPr="00C421BF" w:rsidRDefault="00AF76D7" w:rsidP="00AF76D7">
            <w:pPr>
              <w:pStyle w:val="ListParagraph"/>
              <w:numPr>
                <w:ilvl w:val="0"/>
                <w:numId w:val="22"/>
              </w:numPr>
              <w:rPr>
                <w:rFonts w:ascii="Arial" w:hAnsi="Arial" w:cs="Arial"/>
                <w:sz w:val="24"/>
                <w:szCs w:val="24"/>
              </w:rPr>
            </w:pPr>
            <w:r w:rsidRPr="00C421BF">
              <w:rPr>
                <w:rFonts w:ascii="Arial" w:hAnsi="Arial" w:cs="Arial"/>
                <w:sz w:val="24"/>
                <w:szCs w:val="24"/>
              </w:rPr>
              <w:t>Encourage student self-introductions/bios</w:t>
            </w:r>
          </w:p>
          <w:p w14:paraId="453D3BD7" w14:textId="77777777" w:rsidR="00AF76D7" w:rsidRPr="00C421BF" w:rsidRDefault="00AF76D7" w:rsidP="00AF76D7">
            <w:pPr>
              <w:pStyle w:val="ListParagraph"/>
              <w:numPr>
                <w:ilvl w:val="0"/>
                <w:numId w:val="22"/>
              </w:numPr>
              <w:rPr>
                <w:rFonts w:ascii="Arial" w:hAnsi="Arial" w:cs="Arial"/>
                <w:sz w:val="24"/>
                <w:szCs w:val="24"/>
              </w:rPr>
            </w:pPr>
            <w:r w:rsidRPr="00C421BF">
              <w:rPr>
                <w:rFonts w:ascii="Arial" w:hAnsi="Arial" w:cs="Arial"/>
                <w:sz w:val="24"/>
                <w:szCs w:val="24"/>
              </w:rPr>
              <w:t>Group projects, peer reviews, collaborative sessions, active discussion</w:t>
            </w:r>
          </w:p>
          <w:p w14:paraId="592D7B79" w14:textId="77777777" w:rsidR="00AF76D7" w:rsidRPr="00C421BF" w:rsidRDefault="00AF76D7" w:rsidP="00AF76D7">
            <w:pPr>
              <w:pStyle w:val="ListParagraph"/>
              <w:numPr>
                <w:ilvl w:val="0"/>
                <w:numId w:val="22"/>
              </w:numPr>
              <w:rPr>
                <w:rFonts w:ascii="Arial" w:hAnsi="Arial" w:cs="Arial"/>
                <w:sz w:val="24"/>
                <w:szCs w:val="24"/>
              </w:rPr>
            </w:pPr>
            <w:r w:rsidRPr="00C421BF">
              <w:rPr>
                <w:rFonts w:ascii="Arial" w:hAnsi="Arial" w:cs="Arial"/>
                <w:sz w:val="24"/>
                <w:szCs w:val="24"/>
              </w:rPr>
              <w:t>Other:</w:t>
            </w:r>
          </w:p>
        </w:tc>
      </w:tr>
    </w:tbl>
    <w:p w14:paraId="6F3B42DC" w14:textId="77777777" w:rsidR="000C45DA" w:rsidRPr="00C421BF" w:rsidRDefault="000C45DA">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EB3D37" w:rsidRPr="00C421BF" w14:paraId="1EBA5CC0" w14:textId="77777777" w:rsidTr="00EB3D37">
        <w:tc>
          <w:tcPr>
            <w:tcW w:w="4675" w:type="dxa"/>
          </w:tcPr>
          <w:p w14:paraId="4F80F186" w14:textId="0AF7A383" w:rsidR="00EB3D37" w:rsidRPr="00C421BF" w:rsidRDefault="00AF76D7">
            <w:pPr>
              <w:rPr>
                <w:rFonts w:ascii="Arial" w:hAnsi="Arial" w:cs="Arial"/>
                <w:sz w:val="24"/>
                <w:szCs w:val="24"/>
              </w:rPr>
            </w:pPr>
            <w:r w:rsidRPr="00C421BF">
              <w:rPr>
                <w:rFonts w:ascii="Arial" w:hAnsi="Arial" w:cs="Arial"/>
                <w:b/>
                <w:sz w:val="24"/>
                <w:szCs w:val="24"/>
              </w:rPr>
              <w:t>Criterion 16</w:t>
            </w:r>
            <w:r w:rsidRPr="00C421BF">
              <w:rPr>
                <w:rFonts w:ascii="Arial" w:hAnsi="Arial" w:cs="Arial"/>
                <w:sz w:val="24"/>
                <w:szCs w:val="24"/>
              </w:rPr>
              <w:t>.</w:t>
            </w:r>
            <w:r w:rsidR="001E5AE3">
              <w:rPr>
                <w:rFonts w:ascii="Arial" w:hAnsi="Arial" w:cs="Arial"/>
                <w:sz w:val="24"/>
                <w:szCs w:val="24"/>
              </w:rPr>
              <w:br/>
            </w:r>
            <w:r w:rsidRPr="00C421BF">
              <w:rPr>
                <w:rFonts w:ascii="Arial" w:hAnsi="Arial" w:cs="Arial"/>
                <w:sz w:val="24"/>
                <w:szCs w:val="24"/>
              </w:rPr>
              <w:t xml:space="preserve"> The course structure is consistent and clearly explained</w:t>
            </w:r>
          </w:p>
        </w:tc>
        <w:tc>
          <w:tcPr>
            <w:tcW w:w="4675" w:type="dxa"/>
          </w:tcPr>
          <w:p w14:paraId="20BE8869" w14:textId="3028BC4F" w:rsidR="00EB3D37" w:rsidRPr="00AF0BE1" w:rsidRDefault="00AF76D7">
            <w:pPr>
              <w:rPr>
                <w:rFonts w:ascii="Arial" w:hAnsi="Arial" w:cs="Arial"/>
                <w:b/>
                <w:bCs/>
                <w:sz w:val="24"/>
                <w:szCs w:val="24"/>
              </w:rPr>
            </w:pPr>
            <w:r w:rsidRPr="00AF0BE1">
              <w:rPr>
                <w:rFonts w:ascii="Arial" w:hAnsi="Arial" w:cs="Arial"/>
                <w:b/>
                <w:bCs/>
                <w:sz w:val="24"/>
                <w:szCs w:val="24"/>
              </w:rPr>
              <w:t>Suggested evidence</w:t>
            </w:r>
            <w:r w:rsidR="00AF0BE1">
              <w:rPr>
                <w:rFonts w:ascii="Arial" w:hAnsi="Arial" w:cs="Arial"/>
                <w:b/>
                <w:bCs/>
                <w:sz w:val="24"/>
                <w:szCs w:val="24"/>
              </w:rPr>
              <w:br/>
            </w:r>
          </w:p>
          <w:p w14:paraId="4883D8BE" w14:textId="5E7D68AA" w:rsidR="00AF76D7" w:rsidRPr="00C421BF" w:rsidRDefault="00AF76D7" w:rsidP="00AF76D7">
            <w:pPr>
              <w:pStyle w:val="ListParagraph"/>
              <w:numPr>
                <w:ilvl w:val="0"/>
                <w:numId w:val="23"/>
              </w:numPr>
              <w:rPr>
                <w:rFonts w:ascii="Arial" w:hAnsi="Arial" w:cs="Arial"/>
                <w:sz w:val="24"/>
                <w:szCs w:val="24"/>
              </w:rPr>
            </w:pPr>
            <w:r w:rsidRPr="00C421BF">
              <w:rPr>
                <w:rFonts w:ascii="Arial" w:hAnsi="Arial" w:cs="Arial"/>
                <w:sz w:val="24"/>
                <w:szCs w:val="24"/>
              </w:rPr>
              <w:t xml:space="preserve">The course is divided into weekly units in </w:t>
            </w:r>
            <w:r w:rsidR="00B849A5">
              <w:rPr>
                <w:rFonts w:ascii="Arial" w:hAnsi="Arial" w:cs="Arial"/>
                <w:sz w:val="24"/>
                <w:szCs w:val="24"/>
              </w:rPr>
              <w:t xml:space="preserve">the </w:t>
            </w:r>
            <w:r w:rsidRPr="00C421BF">
              <w:rPr>
                <w:rFonts w:ascii="Arial" w:hAnsi="Arial" w:cs="Arial"/>
                <w:sz w:val="24"/>
                <w:szCs w:val="24"/>
              </w:rPr>
              <w:t>syllabus and/or on</w:t>
            </w:r>
            <w:r w:rsidR="00B849A5">
              <w:rPr>
                <w:rFonts w:ascii="Arial" w:hAnsi="Arial" w:cs="Arial"/>
                <w:sz w:val="24"/>
                <w:szCs w:val="24"/>
              </w:rPr>
              <w:t xml:space="preserve"> the learning management system</w:t>
            </w:r>
          </w:p>
          <w:p w14:paraId="051EDE7F" w14:textId="66C89635" w:rsidR="00AF76D7" w:rsidRPr="00C421BF" w:rsidRDefault="001E5AE3" w:rsidP="00AF76D7">
            <w:pPr>
              <w:pStyle w:val="ListParagraph"/>
              <w:numPr>
                <w:ilvl w:val="0"/>
                <w:numId w:val="23"/>
              </w:numPr>
              <w:rPr>
                <w:rFonts w:ascii="Arial" w:hAnsi="Arial" w:cs="Arial"/>
                <w:sz w:val="24"/>
                <w:szCs w:val="24"/>
              </w:rPr>
            </w:pPr>
            <w:r>
              <w:rPr>
                <w:rFonts w:ascii="Arial" w:hAnsi="Arial" w:cs="Arial"/>
                <w:sz w:val="24"/>
                <w:szCs w:val="24"/>
              </w:rPr>
              <w:t>The i</w:t>
            </w:r>
            <w:r w:rsidR="00AF76D7" w:rsidRPr="00C421BF">
              <w:rPr>
                <w:rFonts w:ascii="Arial" w:hAnsi="Arial" w:cs="Arial"/>
                <w:sz w:val="24"/>
                <w:szCs w:val="24"/>
              </w:rPr>
              <w:t xml:space="preserve">nstructor explains the course structure and it is major procedures </w:t>
            </w:r>
          </w:p>
          <w:p w14:paraId="0C4A7014" w14:textId="77777777" w:rsidR="00AF76D7" w:rsidRPr="00C421BF" w:rsidRDefault="00AF76D7" w:rsidP="00AF76D7">
            <w:pPr>
              <w:pStyle w:val="ListParagraph"/>
              <w:numPr>
                <w:ilvl w:val="0"/>
                <w:numId w:val="23"/>
              </w:numPr>
              <w:rPr>
                <w:rFonts w:ascii="Arial" w:hAnsi="Arial" w:cs="Arial"/>
                <w:sz w:val="24"/>
                <w:szCs w:val="24"/>
              </w:rPr>
            </w:pPr>
            <w:r w:rsidRPr="00C421BF">
              <w:rPr>
                <w:rFonts w:ascii="Arial" w:hAnsi="Arial" w:cs="Arial"/>
                <w:sz w:val="24"/>
                <w:szCs w:val="24"/>
              </w:rPr>
              <w:t xml:space="preserve">Other: </w:t>
            </w:r>
          </w:p>
        </w:tc>
      </w:tr>
    </w:tbl>
    <w:p w14:paraId="6E84EF0A" w14:textId="77777777" w:rsidR="00EB3D37" w:rsidRPr="00C421BF" w:rsidRDefault="00EB3D37" w:rsidP="00C126E7">
      <w:pPr>
        <w:rPr>
          <w:rFonts w:ascii="Arial" w:hAnsi="Arial" w:cs="Arial"/>
        </w:rPr>
      </w:pPr>
    </w:p>
    <w:sectPr w:rsidR="00EB3D37" w:rsidRPr="00C421BF" w:rsidSect="004A3078">
      <w:headerReference w:type="default" r:id="rId8"/>
      <w:footerReference w:type="default" r:id="rId9"/>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9D70" w14:textId="77777777" w:rsidR="00B074CB" w:rsidRDefault="00B074CB" w:rsidP="00B875AE">
      <w:pPr>
        <w:spacing w:after="0" w:line="240" w:lineRule="auto"/>
      </w:pPr>
      <w:r>
        <w:separator/>
      </w:r>
    </w:p>
  </w:endnote>
  <w:endnote w:type="continuationSeparator" w:id="0">
    <w:p w14:paraId="53881C32" w14:textId="77777777" w:rsidR="00B074CB" w:rsidRDefault="00B074CB" w:rsidP="00B87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AD9D" w14:textId="77777777" w:rsidR="00AB0418" w:rsidRDefault="00AB0418">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3D148D61" w14:textId="77777777" w:rsidR="00AB0418" w:rsidRDefault="00AB0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590A" w14:textId="77777777" w:rsidR="00B074CB" w:rsidRDefault="00B074CB" w:rsidP="00B875AE">
      <w:pPr>
        <w:spacing w:after="0" w:line="240" w:lineRule="auto"/>
      </w:pPr>
      <w:r>
        <w:separator/>
      </w:r>
    </w:p>
  </w:footnote>
  <w:footnote w:type="continuationSeparator" w:id="0">
    <w:p w14:paraId="32638A13" w14:textId="77777777" w:rsidR="00B074CB" w:rsidRDefault="00B074CB" w:rsidP="00B87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C15A" w14:textId="77777777" w:rsidR="004A3078" w:rsidRPr="004A3078" w:rsidRDefault="004A3078" w:rsidP="004A3078">
    <w:pPr>
      <w:pStyle w:val="NormalWeb"/>
      <w:jc w:val="center"/>
      <w:rPr>
        <w:b/>
        <w:color w:val="000000"/>
        <w:sz w:val="27"/>
        <w:szCs w:val="2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9F5"/>
    <w:multiLevelType w:val="hybridMultilevel"/>
    <w:tmpl w:val="E00EFEB6"/>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F5D3F"/>
    <w:multiLevelType w:val="hybridMultilevel"/>
    <w:tmpl w:val="24B82CD6"/>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C7AD8"/>
    <w:multiLevelType w:val="hybridMultilevel"/>
    <w:tmpl w:val="5C3AA368"/>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A11B9"/>
    <w:multiLevelType w:val="hybridMultilevel"/>
    <w:tmpl w:val="57D60F0A"/>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217F0"/>
    <w:multiLevelType w:val="hybridMultilevel"/>
    <w:tmpl w:val="F3E08CE6"/>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95847"/>
    <w:multiLevelType w:val="hybridMultilevel"/>
    <w:tmpl w:val="CB7C03C4"/>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E18E4"/>
    <w:multiLevelType w:val="hybridMultilevel"/>
    <w:tmpl w:val="29D8B72A"/>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38DA"/>
    <w:multiLevelType w:val="hybridMultilevel"/>
    <w:tmpl w:val="8D022AF6"/>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216B6"/>
    <w:multiLevelType w:val="hybridMultilevel"/>
    <w:tmpl w:val="D6DC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B7B4B"/>
    <w:multiLevelType w:val="hybridMultilevel"/>
    <w:tmpl w:val="97DC557A"/>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83148"/>
    <w:multiLevelType w:val="hybridMultilevel"/>
    <w:tmpl w:val="C80885FE"/>
    <w:lvl w:ilvl="0" w:tplc="E910BB60">
      <w:numFmt w:val="bullet"/>
      <w:lvlText w:val="•"/>
      <w:lvlJc w:val="left"/>
      <w:pPr>
        <w:ind w:left="437" w:hanging="336"/>
      </w:pPr>
      <w:rPr>
        <w:rFonts w:ascii="Arial" w:eastAsia="Arial" w:hAnsi="Arial" w:cs="Arial" w:hint="default"/>
        <w:b w:val="0"/>
        <w:bCs w:val="0"/>
        <w:i w:val="0"/>
        <w:iCs w:val="0"/>
        <w:color w:val="333333"/>
        <w:w w:val="86"/>
        <w:sz w:val="21"/>
        <w:szCs w:val="21"/>
      </w:rPr>
    </w:lvl>
    <w:lvl w:ilvl="1" w:tplc="C9425BEE">
      <w:numFmt w:val="bullet"/>
      <w:lvlText w:val="•"/>
      <w:lvlJc w:val="left"/>
      <w:pPr>
        <w:ind w:left="851" w:hanging="336"/>
      </w:pPr>
      <w:rPr>
        <w:rFonts w:hint="default"/>
      </w:rPr>
    </w:lvl>
    <w:lvl w:ilvl="2" w:tplc="555E60A8">
      <w:numFmt w:val="bullet"/>
      <w:lvlText w:val="•"/>
      <w:lvlJc w:val="left"/>
      <w:pPr>
        <w:ind w:left="1262" w:hanging="336"/>
      </w:pPr>
      <w:rPr>
        <w:rFonts w:hint="default"/>
      </w:rPr>
    </w:lvl>
    <w:lvl w:ilvl="3" w:tplc="A3E64574">
      <w:numFmt w:val="bullet"/>
      <w:lvlText w:val="•"/>
      <w:lvlJc w:val="left"/>
      <w:pPr>
        <w:ind w:left="1673" w:hanging="336"/>
      </w:pPr>
      <w:rPr>
        <w:rFonts w:hint="default"/>
      </w:rPr>
    </w:lvl>
    <w:lvl w:ilvl="4" w:tplc="09B2736A">
      <w:numFmt w:val="bullet"/>
      <w:lvlText w:val="•"/>
      <w:lvlJc w:val="left"/>
      <w:pPr>
        <w:ind w:left="2084" w:hanging="336"/>
      </w:pPr>
      <w:rPr>
        <w:rFonts w:hint="default"/>
      </w:rPr>
    </w:lvl>
    <w:lvl w:ilvl="5" w:tplc="07BAB596">
      <w:numFmt w:val="bullet"/>
      <w:lvlText w:val="•"/>
      <w:lvlJc w:val="left"/>
      <w:pPr>
        <w:ind w:left="2495" w:hanging="336"/>
      </w:pPr>
      <w:rPr>
        <w:rFonts w:hint="default"/>
      </w:rPr>
    </w:lvl>
    <w:lvl w:ilvl="6" w:tplc="F0A8FDC2">
      <w:numFmt w:val="bullet"/>
      <w:lvlText w:val="•"/>
      <w:lvlJc w:val="left"/>
      <w:pPr>
        <w:ind w:left="2906" w:hanging="336"/>
      </w:pPr>
      <w:rPr>
        <w:rFonts w:hint="default"/>
      </w:rPr>
    </w:lvl>
    <w:lvl w:ilvl="7" w:tplc="C186AA2E">
      <w:numFmt w:val="bullet"/>
      <w:lvlText w:val="•"/>
      <w:lvlJc w:val="left"/>
      <w:pPr>
        <w:ind w:left="3317" w:hanging="336"/>
      </w:pPr>
      <w:rPr>
        <w:rFonts w:hint="default"/>
      </w:rPr>
    </w:lvl>
    <w:lvl w:ilvl="8" w:tplc="5BD45878">
      <w:numFmt w:val="bullet"/>
      <w:lvlText w:val="•"/>
      <w:lvlJc w:val="left"/>
      <w:pPr>
        <w:ind w:left="3728" w:hanging="336"/>
      </w:pPr>
      <w:rPr>
        <w:rFonts w:hint="default"/>
      </w:rPr>
    </w:lvl>
  </w:abstractNum>
  <w:abstractNum w:abstractNumId="11" w15:restartNumberingAfterBreak="0">
    <w:nsid w:val="266A59F2"/>
    <w:multiLevelType w:val="hybridMultilevel"/>
    <w:tmpl w:val="14B2333E"/>
    <w:lvl w:ilvl="0" w:tplc="A6C0AC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551FAF"/>
    <w:multiLevelType w:val="hybridMultilevel"/>
    <w:tmpl w:val="43C2E7AC"/>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E202C"/>
    <w:multiLevelType w:val="hybridMultilevel"/>
    <w:tmpl w:val="F4EA4420"/>
    <w:lvl w:ilvl="0" w:tplc="D1C624B6">
      <w:numFmt w:val="bullet"/>
      <w:lvlText w:val="•"/>
      <w:lvlJc w:val="left"/>
      <w:pPr>
        <w:ind w:left="437" w:hanging="339"/>
      </w:pPr>
      <w:rPr>
        <w:rFonts w:ascii="Arial" w:eastAsia="Arial" w:hAnsi="Arial" w:cs="Arial" w:hint="default"/>
        <w:b w:val="0"/>
        <w:bCs w:val="0"/>
        <w:i w:val="0"/>
        <w:iCs w:val="0"/>
        <w:color w:val="333333"/>
        <w:w w:val="91"/>
        <w:sz w:val="21"/>
        <w:szCs w:val="21"/>
      </w:rPr>
    </w:lvl>
    <w:lvl w:ilvl="1" w:tplc="AC002E8C">
      <w:numFmt w:val="bullet"/>
      <w:lvlText w:val="•"/>
      <w:lvlJc w:val="left"/>
      <w:pPr>
        <w:ind w:left="851" w:hanging="339"/>
      </w:pPr>
      <w:rPr>
        <w:rFonts w:hint="default"/>
      </w:rPr>
    </w:lvl>
    <w:lvl w:ilvl="2" w:tplc="2DD83B5A">
      <w:numFmt w:val="bullet"/>
      <w:lvlText w:val="•"/>
      <w:lvlJc w:val="left"/>
      <w:pPr>
        <w:ind w:left="1262" w:hanging="339"/>
      </w:pPr>
      <w:rPr>
        <w:rFonts w:hint="default"/>
      </w:rPr>
    </w:lvl>
    <w:lvl w:ilvl="3" w:tplc="4110878E">
      <w:numFmt w:val="bullet"/>
      <w:lvlText w:val="•"/>
      <w:lvlJc w:val="left"/>
      <w:pPr>
        <w:ind w:left="1673" w:hanging="339"/>
      </w:pPr>
      <w:rPr>
        <w:rFonts w:hint="default"/>
      </w:rPr>
    </w:lvl>
    <w:lvl w:ilvl="4" w:tplc="BB5A1346">
      <w:numFmt w:val="bullet"/>
      <w:lvlText w:val="•"/>
      <w:lvlJc w:val="left"/>
      <w:pPr>
        <w:ind w:left="2084" w:hanging="339"/>
      </w:pPr>
      <w:rPr>
        <w:rFonts w:hint="default"/>
      </w:rPr>
    </w:lvl>
    <w:lvl w:ilvl="5" w:tplc="E5BE506E">
      <w:numFmt w:val="bullet"/>
      <w:lvlText w:val="•"/>
      <w:lvlJc w:val="left"/>
      <w:pPr>
        <w:ind w:left="2495" w:hanging="339"/>
      </w:pPr>
      <w:rPr>
        <w:rFonts w:hint="default"/>
      </w:rPr>
    </w:lvl>
    <w:lvl w:ilvl="6" w:tplc="F63042C8">
      <w:numFmt w:val="bullet"/>
      <w:lvlText w:val="•"/>
      <w:lvlJc w:val="left"/>
      <w:pPr>
        <w:ind w:left="2906" w:hanging="339"/>
      </w:pPr>
      <w:rPr>
        <w:rFonts w:hint="default"/>
      </w:rPr>
    </w:lvl>
    <w:lvl w:ilvl="7" w:tplc="4BA430C8">
      <w:numFmt w:val="bullet"/>
      <w:lvlText w:val="•"/>
      <w:lvlJc w:val="left"/>
      <w:pPr>
        <w:ind w:left="3317" w:hanging="339"/>
      </w:pPr>
      <w:rPr>
        <w:rFonts w:hint="default"/>
      </w:rPr>
    </w:lvl>
    <w:lvl w:ilvl="8" w:tplc="F654AFA2">
      <w:numFmt w:val="bullet"/>
      <w:lvlText w:val="•"/>
      <w:lvlJc w:val="left"/>
      <w:pPr>
        <w:ind w:left="3728" w:hanging="339"/>
      </w:pPr>
      <w:rPr>
        <w:rFonts w:hint="default"/>
      </w:rPr>
    </w:lvl>
  </w:abstractNum>
  <w:abstractNum w:abstractNumId="14" w15:restartNumberingAfterBreak="0">
    <w:nsid w:val="2E0248D9"/>
    <w:multiLevelType w:val="hybridMultilevel"/>
    <w:tmpl w:val="D0828128"/>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B7652"/>
    <w:multiLevelType w:val="hybridMultilevel"/>
    <w:tmpl w:val="06A8B7CE"/>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776D8"/>
    <w:multiLevelType w:val="hybridMultilevel"/>
    <w:tmpl w:val="236EAE36"/>
    <w:lvl w:ilvl="0" w:tplc="FAEE30E0">
      <w:numFmt w:val="bullet"/>
      <w:lvlText w:val="•"/>
      <w:lvlJc w:val="left"/>
      <w:pPr>
        <w:ind w:left="435" w:hanging="336"/>
      </w:pPr>
      <w:rPr>
        <w:rFonts w:ascii="Times New Roman" w:eastAsia="Times New Roman" w:hAnsi="Times New Roman" w:cs="Times New Roman" w:hint="default"/>
        <w:b w:val="0"/>
        <w:bCs w:val="0"/>
        <w:i w:val="0"/>
        <w:iCs w:val="0"/>
        <w:color w:val="333333"/>
        <w:w w:val="89"/>
        <w:sz w:val="20"/>
        <w:szCs w:val="20"/>
      </w:rPr>
    </w:lvl>
    <w:lvl w:ilvl="1" w:tplc="7F1CF38E">
      <w:numFmt w:val="bullet"/>
      <w:lvlText w:val="•"/>
      <w:lvlJc w:val="left"/>
      <w:pPr>
        <w:ind w:left="851" w:hanging="336"/>
      </w:pPr>
      <w:rPr>
        <w:rFonts w:hint="default"/>
      </w:rPr>
    </w:lvl>
    <w:lvl w:ilvl="2" w:tplc="2D78DAE0">
      <w:numFmt w:val="bullet"/>
      <w:lvlText w:val="•"/>
      <w:lvlJc w:val="left"/>
      <w:pPr>
        <w:ind w:left="1262" w:hanging="336"/>
      </w:pPr>
      <w:rPr>
        <w:rFonts w:hint="default"/>
      </w:rPr>
    </w:lvl>
    <w:lvl w:ilvl="3" w:tplc="5A2810AE">
      <w:numFmt w:val="bullet"/>
      <w:lvlText w:val="•"/>
      <w:lvlJc w:val="left"/>
      <w:pPr>
        <w:ind w:left="1673" w:hanging="336"/>
      </w:pPr>
      <w:rPr>
        <w:rFonts w:hint="default"/>
      </w:rPr>
    </w:lvl>
    <w:lvl w:ilvl="4" w:tplc="210649CE">
      <w:numFmt w:val="bullet"/>
      <w:lvlText w:val="•"/>
      <w:lvlJc w:val="left"/>
      <w:pPr>
        <w:ind w:left="2084" w:hanging="336"/>
      </w:pPr>
      <w:rPr>
        <w:rFonts w:hint="default"/>
      </w:rPr>
    </w:lvl>
    <w:lvl w:ilvl="5" w:tplc="ED768A20">
      <w:numFmt w:val="bullet"/>
      <w:lvlText w:val="•"/>
      <w:lvlJc w:val="left"/>
      <w:pPr>
        <w:ind w:left="2495" w:hanging="336"/>
      </w:pPr>
      <w:rPr>
        <w:rFonts w:hint="default"/>
      </w:rPr>
    </w:lvl>
    <w:lvl w:ilvl="6" w:tplc="5AE2142C">
      <w:numFmt w:val="bullet"/>
      <w:lvlText w:val="•"/>
      <w:lvlJc w:val="left"/>
      <w:pPr>
        <w:ind w:left="2906" w:hanging="336"/>
      </w:pPr>
      <w:rPr>
        <w:rFonts w:hint="default"/>
      </w:rPr>
    </w:lvl>
    <w:lvl w:ilvl="7" w:tplc="51E8AA0A">
      <w:numFmt w:val="bullet"/>
      <w:lvlText w:val="•"/>
      <w:lvlJc w:val="left"/>
      <w:pPr>
        <w:ind w:left="3317" w:hanging="336"/>
      </w:pPr>
      <w:rPr>
        <w:rFonts w:hint="default"/>
      </w:rPr>
    </w:lvl>
    <w:lvl w:ilvl="8" w:tplc="AE045800">
      <w:numFmt w:val="bullet"/>
      <w:lvlText w:val="•"/>
      <w:lvlJc w:val="left"/>
      <w:pPr>
        <w:ind w:left="3728" w:hanging="336"/>
      </w:pPr>
      <w:rPr>
        <w:rFonts w:hint="default"/>
      </w:rPr>
    </w:lvl>
  </w:abstractNum>
  <w:abstractNum w:abstractNumId="17" w15:restartNumberingAfterBreak="0">
    <w:nsid w:val="3F06094C"/>
    <w:multiLevelType w:val="hybridMultilevel"/>
    <w:tmpl w:val="B3F438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A8722B"/>
    <w:multiLevelType w:val="hybridMultilevel"/>
    <w:tmpl w:val="343E8FDC"/>
    <w:lvl w:ilvl="0" w:tplc="62DE5F6E">
      <w:numFmt w:val="bullet"/>
      <w:lvlText w:val="•"/>
      <w:lvlJc w:val="left"/>
      <w:pPr>
        <w:ind w:left="437" w:hanging="336"/>
      </w:pPr>
      <w:rPr>
        <w:rFonts w:ascii="Arial" w:eastAsia="Arial" w:hAnsi="Arial" w:cs="Arial" w:hint="default"/>
        <w:b w:val="0"/>
        <w:bCs w:val="0"/>
        <w:i w:val="0"/>
        <w:iCs w:val="0"/>
        <w:color w:val="333333"/>
        <w:w w:val="86"/>
        <w:sz w:val="21"/>
        <w:szCs w:val="21"/>
      </w:rPr>
    </w:lvl>
    <w:lvl w:ilvl="1" w:tplc="9E1C04C8">
      <w:numFmt w:val="bullet"/>
      <w:lvlText w:val="•"/>
      <w:lvlJc w:val="left"/>
      <w:pPr>
        <w:ind w:left="851" w:hanging="336"/>
      </w:pPr>
      <w:rPr>
        <w:rFonts w:hint="default"/>
      </w:rPr>
    </w:lvl>
    <w:lvl w:ilvl="2" w:tplc="CB4E133E">
      <w:numFmt w:val="bullet"/>
      <w:lvlText w:val="•"/>
      <w:lvlJc w:val="left"/>
      <w:pPr>
        <w:ind w:left="1262" w:hanging="336"/>
      </w:pPr>
      <w:rPr>
        <w:rFonts w:hint="default"/>
      </w:rPr>
    </w:lvl>
    <w:lvl w:ilvl="3" w:tplc="A8FC576E">
      <w:numFmt w:val="bullet"/>
      <w:lvlText w:val="•"/>
      <w:lvlJc w:val="left"/>
      <w:pPr>
        <w:ind w:left="1673" w:hanging="336"/>
      </w:pPr>
      <w:rPr>
        <w:rFonts w:hint="default"/>
      </w:rPr>
    </w:lvl>
    <w:lvl w:ilvl="4" w:tplc="9A425E5E">
      <w:numFmt w:val="bullet"/>
      <w:lvlText w:val="•"/>
      <w:lvlJc w:val="left"/>
      <w:pPr>
        <w:ind w:left="2084" w:hanging="336"/>
      </w:pPr>
      <w:rPr>
        <w:rFonts w:hint="default"/>
      </w:rPr>
    </w:lvl>
    <w:lvl w:ilvl="5" w:tplc="BB4610BA">
      <w:numFmt w:val="bullet"/>
      <w:lvlText w:val="•"/>
      <w:lvlJc w:val="left"/>
      <w:pPr>
        <w:ind w:left="2495" w:hanging="336"/>
      </w:pPr>
      <w:rPr>
        <w:rFonts w:hint="default"/>
      </w:rPr>
    </w:lvl>
    <w:lvl w:ilvl="6" w:tplc="1FA66E18">
      <w:numFmt w:val="bullet"/>
      <w:lvlText w:val="•"/>
      <w:lvlJc w:val="left"/>
      <w:pPr>
        <w:ind w:left="2906" w:hanging="336"/>
      </w:pPr>
      <w:rPr>
        <w:rFonts w:hint="default"/>
      </w:rPr>
    </w:lvl>
    <w:lvl w:ilvl="7" w:tplc="0122E0CC">
      <w:numFmt w:val="bullet"/>
      <w:lvlText w:val="•"/>
      <w:lvlJc w:val="left"/>
      <w:pPr>
        <w:ind w:left="3317" w:hanging="336"/>
      </w:pPr>
      <w:rPr>
        <w:rFonts w:hint="default"/>
      </w:rPr>
    </w:lvl>
    <w:lvl w:ilvl="8" w:tplc="ACD8696A">
      <w:numFmt w:val="bullet"/>
      <w:lvlText w:val="•"/>
      <w:lvlJc w:val="left"/>
      <w:pPr>
        <w:ind w:left="3728" w:hanging="336"/>
      </w:pPr>
      <w:rPr>
        <w:rFonts w:hint="default"/>
      </w:rPr>
    </w:lvl>
  </w:abstractNum>
  <w:abstractNum w:abstractNumId="19" w15:restartNumberingAfterBreak="0">
    <w:nsid w:val="5C01621F"/>
    <w:multiLevelType w:val="hybridMultilevel"/>
    <w:tmpl w:val="2A08C726"/>
    <w:lvl w:ilvl="0" w:tplc="AD6ECA14">
      <w:numFmt w:val="bullet"/>
      <w:lvlText w:val="•"/>
      <w:lvlJc w:val="left"/>
      <w:pPr>
        <w:ind w:left="434" w:hanging="338"/>
      </w:pPr>
      <w:rPr>
        <w:rFonts w:ascii="Arial" w:eastAsia="Arial" w:hAnsi="Arial" w:cs="Arial" w:hint="default"/>
        <w:b w:val="0"/>
        <w:bCs w:val="0"/>
        <w:i w:val="0"/>
        <w:iCs w:val="0"/>
        <w:color w:val="333333"/>
        <w:w w:val="91"/>
        <w:sz w:val="21"/>
        <w:szCs w:val="21"/>
      </w:rPr>
    </w:lvl>
    <w:lvl w:ilvl="1" w:tplc="E6D071E0">
      <w:numFmt w:val="bullet"/>
      <w:lvlText w:val="•"/>
      <w:lvlJc w:val="left"/>
      <w:pPr>
        <w:ind w:left="851" w:hanging="338"/>
      </w:pPr>
      <w:rPr>
        <w:rFonts w:hint="default"/>
      </w:rPr>
    </w:lvl>
    <w:lvl w:ilvl="2" w:tplc="40D215AA">
      <w:numFmt w:val="bullet"/>
      <w:lvlText w:val="•"/>
      <w:lvlJc w:val="left"/>
      <w:pPr>
        <w:ind w:left="1263" w:hanging="338"/>
      </w:pPr>
      <w:rPr>
        <w:rFonts w:hint="default"/>
      </w:rPr>
    </w:lvl>
    <w:lvl w:ilvl="3" w:tplc="80E8A6C2">
      <w:numFmt w:val="bullet"/>
      <w:lvlText w:val="•"/>
      <w:lvlJc w:val="left"/>
      <w:pPr>
        <w:ind w:left="1675" w:hanging="338"/>
      </w:pPr>
      <w:rPr>
        <w:rFonts w:hint="default"/>
      </w:rPr>
    </w:lvl>
    <w:lvl w:ilvl="4" w:tplc="09241A46">
      <w:numFmt w:val="bullet"/>
      <w:lvlText w:val="•"/>
      <w:lvlJc w:val="left"/>
      <w:pPr>
        <w:ind w:left="2087" w:hanging="338"/>
      </w:pPr>
      <w:rPr>
        <w:rFonts w:hint="default"/>
      </w:rPr>
    </w:lvl>
    <w:lvl w:ilvl="5" w:tplc="63B80036">
      <w:numFmt w:val="bullet"/>
      <w:lvlText w:val="•"/>
      <w:lvlJc w:val="left"/>
      <w:pPr>
        <w:ind w:left="2499" w:hanging="338"/>
      </w:pPr>
      <w:rPr>
        <w:rFonts w:hint="default"/>
      </w:rPr>
    </w:lvl>
    <w:lvl w:ilvl="6" w:tplc="73A60B36">
      <w:numFmt w:val="bullet"/>
      <w:lvlText w:val="•"/>
      <w:lvlJc w:val="left"/>
      <w:pPr>
        <w:ind w:left="2911" w:hanging="338"/>
      </w:pPr>
      <w:rPr>
        <w:rFonts w:hint="default"/>
      </w:rPr>
    </w:lvl>
    <w:lvl w:ilvl="7" w:tplc="8FDA35FA">
      <w:numFmt w:val="bullet"/>
      <w:lvlText w:val="•"/>
      <w:lvlJc w:val="left"/>
      <w:pPr>
        <w:ind w:left="3322" w:hanging="338"/>
      </w:pPr>
      <w:rPr>
        <w:rFonts w:hint="default"/>
      </w:rPr>
    </w:lvl>
    <w:lvl w:ilvl="8" w:tplc="22AED798">
      <w:numFmt w:val="bullet"/>
      <w:lvlText w:val="•"/>
      <w:lvlJc w:val="left"/>
      <w:pPr>
        <w:ind w:left="3734" w:hanging="338"/>
      </w:pPr>
      <w:rPr>
        <w:rFonts w:hint="default"/>
      </w:rPr>
    </w:lvl>
  </w:abstractNum>
  <w:abstractNum w:abstractNumId="20" w15:restartNumberingAfterBreak="0">
    <w:nsid w:val="5E6803CB"/>
    <w:multiLevelType w:val="hybridMultilevel"/>
    <w:tmpl w:val="519C49B2"/>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13B84"/>
    <w:multiLevelType w:val="hybridMultilevel"/>
    <w:tmpl w:val="EC36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90870"/>
    <w:multiLevelType w:val="hybridMultilevel"/>
    <w:tmpl w:val="C63446E2"/>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B53CC"/>
    <w:multiLevelType w:val="hybridMultilevel"/>
    <w:tmpl w:val="0CB4C6B2"/>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6A28A7"/>
    <w:multiLevelType w:val="hybridMultilevel"/>
    <w:tmpl w:val="9F7273CA"/>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2E765E"/>
    <w:multiLevelType w:val="hybridMultilevel"/>
    <w:tmpl w:val="B1405D7E"/>
    <w:lvl w:ilvl="0" w:tplc="CBC24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193744">
    <w:abstractNumId w:val="21"/>
  </w:num>
  <w:num w:numId="2" w16cid:durableId="512720824">
    <w:abstractNumId w:val="7"/>
  </w:num>
  <w:num w:numId="3" w16cid:durableId="805010145">
    <w:abstractNumId w:val="12"/>
  </w:num>
  <w:num w:numId="4" w16cid:durableId="2123645402">
    <w:abstractNumId w:val="18"/>
  </w:num>
  <w:num w:numId="5" w16cid:durableId="1479766937">
    <w:abstractNumId w:val="10"/>
  </w:num>
  <w:num w:numId="6" w16cid:durableId="850682474">
    <w:abstractNumId w:val="16"/>
  </w:num>
  <w:num w:numId="7" w16cid:durableId="463082794">
    <w:abstractNumId w:val="13"/>
  </w:num>
  <w:num w:numId="8" w16cid:durableId="1493640483">
    <w:abstractNumId w:val="19"/>
  </w:num>
  <w:num w:numId="9" w16cid:durableId="218824994">
    <w:abstractNumId w:val="20"/>
  </w:num>
  <w:num w:numId="10" w16cid:durableId="599340928">
    <w:abstractNumId w:val="3"/>
  </w:num>
  <w:num w:numId="11" w16cid:durableId="2101682113">
    <w:abstractNumId w:val="23"/>
  </w:num>
  <w:num w:numId="12" w16cid:durableId="52848860">
    <w:abstractNumId w:val="14"/>
  </w:num>
  <w:num w:numId="13" w16cid:durableId="487090147">
    <w:abstractNumId w:val="9"/>
  </w:num>
  <w:num w:numId="14" w16cid:durableId="411318068">
    <w:abstractNumId w:val="5"/>
  </w:num>
  <w:num w:numId="15" w16cid:durableId="1224364499">
    <w:abstractNumId w:val="4"/>
  </w:num>
  <w:num w:numId="16" w16cid:durableId="1422876080">
    <w:abstractNumId w:val="15"/>
  </w:num>
  <w:num w:numId="17" w16cid:durableId="181627972">
    <w:abstractNumId w:val="24"/>
  </w:num>
  <w:num w:numId="18" w16cid:durableId="1901675312">
    <w:abstractNumId w:val="6"/>
  </w:num>
  <w:num w:numId="19" w16cid:durableId="520969941">
    <w:abstractNumId w:val="22"/>
  </w:num>
  <w:num w:numId="20" w16cid:durableId="2002195730">
    <w:abstractNumId w:val="0"/>
  </w:num>
  <w:num w:numId="21" w16cid:durableId="469636447">
    <w:abstractNumId w:val="25"/>
  </w:num>
  <w:num w:numId="22" w16cid:durableId="893464763">
    <w:abstractNumId w:val="2"/>
  </w:num>
  <w:num w:numId="23" w16cid:durableId="527330197">
    <w:abstractNumId w:val="1"/>
  </w:num>
  <w:num w:numId="24" w16cid:durableId="935209267">
    <w:abstractNumId w:val="17"/>
  </w:num>
  <w:num w:numId="25" w16cid:durableId="718943814">
    <w:abstractNumId w:val="11"/>
  </w:num>
  <w:num w:numId="26" w16cid:durableId="1256597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36"/>
    <w:rsid w:val="00046536"/>
    <w:rsid w:val="000A109D"/>
    <w:rsid w:val="000B13CF"/>
    <w:rsid w:val="000C45DA"/>
    <w:rsid w:val="000D1C47"/>
    <w:rsid w:val="000E1357"/>
    <w:rsid w:val="00131426"/>
    <w:rsid w:val="001327DD"/>
    <w:rsid w:val="001E5AE3"/>
    <w:rsid w:val="0027049C"/>
    <w:rsid w:val="00272C74"/>
    <w:rsid w:val="002731EA"/>
    <w:rsid w:val="002A3FD3"/>
    <w:rsid w:val="002D2EF6"/>
    <w:rsid w:val="002F4EC5"/>
    <w:rsid w:val="00337B2D"/>
    <w:rsid w:val="00382383"/>
    <w:rsid w:val="003B219F"/>
    <w:rsid w:val="003E3FA1"/>
    <w:rsid w:val="003F5347"/>
    <w:rsid w:val="00414224"/>
    <w:rsid w:val="004471B9"/>
    <w:rsid w:val="004A3078"/>
    <w:rsid w:val="004E76C9"/>
    <w:rsid w:val="0051061D"/>
    <w:rsid w:val="005B5C3D"/>
    <w:rsid w:val="005D0F87"/>
    <w:rsid w:val="005F18C6"/>
    <w:rsid w:val="006D0184"/>
    <w:rsid w:val="006E12AD"/>
    <w:rsid w:val="006F56C9"/>
    <w:rsid w:val="007714D8"/>
    <w:rsid w:val="007A369A"/>
    <w:rsid w:val="007C3BEE"/>
    <w:rsid w:val="0086265B"/>
    <w:rsid w:val="00951AEE"/>
    <w:rsid w:val="009A4674"/>
    <w:rsid w:val="009C156B"/>
    <w:rsid w:val="009E12F6"/>
    <w:rsid w:val="00AB0418"/>
    <w:rsid w:val="00AD739C"/>
    <w:rsid w:val="00AF0BE1"/>
    <w:rsid w:val="00AF76D7"/>
    <w:rsid w:val="00B074CB"/>
    <w:rsid w:val="00B849A5"/>
    <w:rsid w:val="00B875AE"/>
    <w:rsid w:val="00C126E7"/>
    <w:rsid w:val="00C421BF"/>
    <w:rsid w:val="00CA2483"/>
    <w:rsid w:val="00CC2552"/>
    <w:rsid w:val="00EB3D37"/>
    <w:rsid w:val="00ED1EC7"/>
    <w:rsid w:val="00F22BBC"/>
    <w:rsid w:val="00F36D9F"/>
    <w:rsid w:val="00F56D64"/>
    <w:rsid w:val="00F7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5DB5C"/>
  <w15:chartTrackingRefBased/>
  <w15:docId w15:val="{E4B6C75E-BFC7-4EF9-900D-DFF9469A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5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65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46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875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87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5AE"/>
  </w:style>
  <w:style w:type="paragraph" w:styleId="Footer">
    <w:name w:val="footer"/>
    <w:basedOn w:val="Normal"/>
    <w:link w:val="FooterChar"/>
    <w:uiPriority w:val="99"/>
    <w:unhideWhenUsed/>
    <w:rsid w:val="00B87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5AE"/>
  </w:style>
  <w:style w:type="paragraph" w:customStyle="1" w:styleId="TableParagraph">
    <w:name w:val="Table Paragraph"/>
    <w:basedOn w:val="Normal"/>
    <w:uiPriority w:val="1"/>
    <w:qFormat/>
    <w:rsid w:val="00CA2483"/>
    <w:pPr>
      <w:widowControl w:val="0"/>
      <w:autoSpaceDE w:val="0"/>
      <w:autoSpaceDN w:val="0"/>
      <w:spacing w:after="0" w:line="240" w:lineRule="auto"/>
    </w:pPr>
    <w:rPr>
      <w:rFonts w:ascii="Arial" w:eastAsia="Arial" w:hAnsi="Arial" w:cs="Arial"/>
    </w:rPr>
  </w:style>
  <w:style w:type="paragraph" w:styleId="ListParagraph">
    <w:name w:val="List Paragraph"/>
    <w:basedOn w:val="Normal"/>
    <w:uiPriority w:val="34"/>
    <w:qFormat/>
    <w:rsid w:val="00CA2483"/>
    <w:pPr>
      <w:ind w:left="720"/>
      <w:contextualSpacing/>
    </w:pPr>
  </w:style>
  <w:style w:type="paragraph" w:styleId="BalloonText">
    <w:name w:val="Balloon Text"/>
    <w:basedOn w:val="Normal"/>
    <w:link w:val="BalloonTextChar"/>
    <w:uiPriority w:val="99"/>
    <w:semiHidden/>
    <w:unhideWhenUsed/>
    <w:rsid w:val="000B1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3CF"/>
    <w:rPr>
      <w:rFonts w:ascii="Segoe UI" w:hAnsi="Segoe UI" w:cs="Segoe UI"/>
      <w:sz w:val="18"/>
      <w:szCs w:val="18"/>
    </w:rPr>
  </w:style>
  <w:style w:type="character" w:customStyle="1" w:styleId="Heading1Char">
    <w:name w:val="Heading 1 Char"/>
    <w:basedOn w:val="DefaultParagraphFont"/>
    <w:link w:val="Heading1"/>
    <w:uiPriority w:val="9"/>
    <w:rsid w:val="00CC255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327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7D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8373">
      <w:bodyDiv w:val="1"/>
      <w:marLeft w:val="0"/>
      <w:marRight w:val="0"/>
      <w:marTop w:val="0"/>
      <w:marBottom w:val="0"/>
      <w:divBdr>
        <w:top w:val="none" w:sz="0" w:space="0" w:color="auto"/>
        <w:left w:val="none" w:sz="0" w:space="0" w:color="auto"/>
        <w:bottom w:val="none" w:sz="0" w:space="0" w:color="auto"/>
        <w:right w:val="none" w:sz="0" w:space="0" w:color="auto"/>
      </w:divBdr>
    </w:div>
    <w:div w:id="895623675">
      <w:bodyDiv w:val="1"/>
      <w:marLeft w:val="0"/>
      <w:marRight w:val="0"/>
      <w:marTop w:val="0"/>
      <w:marBottom w:val="0"/>
      <w:divBdr>
        <w:top w:val="none" w:sz="0" w:space="0" w:color="auto"/>
        <w:left w:val="none" w:sz="0" w:space="0" w:color="auto"/>
        <w:bottom w:val="none" w:sz="0" w:space="0" w:color="auto"/>
        <w:right w:val="none" w:sz="0" w:space="0" w:color="auto"/>
      </w:divBdr>
    </w:div>
    <w:div w:id="1254582949">
      <w:bodyDiv w:val="1"/>
      <w:marLeft w:val="0"/>
      <w:marRight w:val="0"/>
      <w:marTop w:val="0"/>
      <w:marBottom w:val="0"/>
      <w:divBdr>
        <w:top w:val="none" w:sz="0" w:space="0" w:color="auto"/>
        <w:left w:val="none" w:sz="0" w:space="0" w:color="auto"/>
        <w:bottom w:val="none" w:sz="0" w:space="0" w:color="auto"/>
        <w:right w:val="none" w:sz="0" w:space="0" w:color="auto"/>
      </w:divBdr>
    </w:div>
    <w:div w:id="16294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327A7-311B-47FF-88A3-ADD7CAEF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Thompson</dc:creator>
  <cp:keywords/>
  <dc:description/>
  <cp:lastModifiedBy>Lynn T. Meade</cp:lastModifiedBy>
  <cp:revision>41</cp:revision>
  <cp:lastPrinted>2022-03-09T22:00:00Z</cp:lastPrinted>
  <dcterms:created xsi:type="dcterms:W3CDTF">2022-03-09T21:59:00Z</dcterms:created>
  <dcterms:modified xsi:type="dcterms:W3CDTF">2025-06-12T15:30:00Z</dcterms:modified>
</cp:coreProperties>
</file>